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E41406" w14:textId="77777777" w:rsidR="00640B2C" w:rsidRDefault="00640B2C" w:rsidP="00640B2C">
      <w:pPr>
        <w:ind w:left="2160"/>
        <w:rPr>
          <w:rFonts w:ascii="Book Antiqua" w:hAnsi="Book Antiqua" w:cs="Arial"/>
          <w:sz w:val="22"/>
          <w:szCs w:val="22"/>
        </w:rPr>
      </w:pPr>
    </w:p>
    <w:p w14:paraId="00E0F70F" w14:textId="77777777" w:rsidR="00640B2C" w:rsidRDefault="00640B2C" w:rsidP="00640B2C">
      <w:pPr>
        <w:ind w:left="2160"/>
        <w:rPr>
          <w:rFonts w:ascii="Book Antiqua" w:hAnsi="Book Antiqua" w:cs="Arial"/>
          <w:sz w:val="22"/>
          <w:szCs w:val="22"/>
        </w:rPr>
      </w:pPr>
    </w:p>
    <w:p w14:paraId="5172BBDC" w14:textId="77777777" w:rsidR="00640B2C" w:rsidRDefault="00640B2C" w:rsidP="00640B2C">
      <w:pPr>
        <w:ind w:left="2160"/>
        <w:rPr>
          <w:rFonts w:ascii="Book Antiqua" w:hAnsi="Book Antiqua" w:cs="Arial"/>
          <w:sz w:val="22"/>
          <w:szCs w:val="22"/>
        </w:rPr>
      </w:pPr>
    </w:p>
    <w:p w14:paraId="399DD6B7" w14:textId="77777777" w:rsidR="00640B2C" w:rsidRDefault="00640B2C" w:rsidP="00640B2C">
      <w:pPr>
        <w:ind w:left="2160"/>
        <w:rPr>
          <w:rFonts w:ascii="Book Antiqua" w:hAnsi="Book Antiqua" w:cs="Arial"/>
          <w:sz w:val="22"/>
          <w:szCs w:val="22"/>
        </w:rPr>
      </w:pPr>
    </w:p>
    <w:p w14:paraId="77431015" w14:textId="77777777" w:rsidR="00640B2C" w:rsidRDefault="00640B2C" w:rsidP="00640B2C">
      <w:pPr>
        <w:ind w:left="2160"/>
        <w:rPr>
          <w:rFonts w:ascii="Book Antiqua" w:hAnsi="Book Antiqua" w:cs="Arial"/>
          <w:sz w:val="22"/>
          <w:szCs w:val="22"/>
        </w:rPr>
      </w:pPr>
    </w:p>
    <w:p w14:paraId="62CCDB28" w14:textId="77777777" w:rsidR="00640B2C" w:rsidRPr="00FC0343" w:rsidRDefault="00640B2C" w:rsidP="00640B2C">
      <w:pPr>
        <w:ind w:left="2160"/>
        <w:rPr>
          <w:rFonts w:ascii="Book Antiqua" w:hAnsi="Book Antiqua" w:cs="Arial"/>
          <w:sz w:val="22"/>
          <w:szCs w:val="22"/>
        </w:rPr>
      </w:pPr>
    </w:p>
    <w:p w14:paraId="68006C2A" w14:textId="77777777" w:rsidR="00640B2C" w:rsidRPr="00FC0343" w:rsidRDefault="00640B2C" w:rsidP="00640B2C">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734270E7" w14:textId="77777777" w:rsidR="00640B2C" w:rsidRPr="00FC0343" w:rsidRDefault="00640B2C" w:rsidP="00640B2C">
      <w:pPr>
        <w:rPr>
          <w:rFonts w:ascii="Book Antiqua" w:hAnsi="Book Antiqua" w:cs="Arial"/>
          <w:b/>
          <w:bCs/>
          <w:sz w:val="22"/>
          <w:szCs w:val="22"/>
        </w:rPr>
      </w:pPr>
    </w:p>
    <w:p w14:paraId="56F25277" w14:textId="77777777" w:rsidR="00640B2C" w:rsidRPr="008801FF" w:rsidRDefault="00640B2C" w:rsidP="00640B2C">
      <w:pPr>
        <w:jc w:val="center"/>
        <w:rPr>
          <w:rFonts w:ascii="Book Antiqua" w:hAnsi="Book Antiqua" w:cs="Arial"/>
          <w:b/>
          <w:bCs/>
          <w:sz w:val="28"/>
          <w:szCs w:val="28"/>
        </w:rPr>
      </w:pPr>
      <w:r w:rsidRPr="008801FF">
        <w:rPr>
          <w:rFonts w:ascii="Book Antiqua" w:hAnsi="Book Antiqua" w:cs="Arial"/>
          <w:b/>
          <w:bCs/>
          <w:sz w:val="28"/>
          <w:szCs w:val="28"/>
        </w:rPr>
        <w:t>for</w:t>
      </w:r>
    </w:p>
    <w:p w14:paraId="29528582" w14:textId="77777777" w:rsidR="00640B2C" w:rsidRPr="00FC0343" w:rsidRDefault="00640B2C" w:rsidP="00640B2C">
      <w:pPr>
        <w:jc w:val="center"/>
        <w:rPr>
          <w:rFonts w:ascii="Book Antiqua" w:hAnsi="Book Antiqua" w:cs="Arial"/>
          <w:b/>
          <w:bCs/>
          <w:sz w:val="22"/>
          <w:szCs w:val="22"/>
        </w:rPr>
      </w:pPr>
    </w:p>
    <w:p w14:paraId="545BF177" w14:textId="01E987A5" w:rsidR="007D0FC9" w:rsidRPr="002A744C" w:rsidRDefault="007D0FC9" w:rsidP="007D0FC9">
      <w:pPr>
        <w:ind w:left="-567" w:right="-738"/>
        <w:jc w:val="center"/>
        <w:rPr>
          <w:rFonts w:ascii="Book Antiqua" w:hAnsi="Book Antiqua" w:cs="Arial"/>
          <w:b/>
          <w:bCs/>
          <w:color w:val="0F4761"/>
          <w:sz w:val="22"/>
          <w:szCs w:val="22"/>
        </w:rPr>
      </w:pPr>
      <w:bookmarkStart w:id="0" w:name="_Hlk214529428"/>
      <w:r w:rsidRPr="003F48D1">
        <w:rPr>
          <w:rFonts w:ascii="Book Antiqua" w:hAnsi="Book Antiqua" w:cs="Arial"/>
          <w:b/>
          <w:bCs/>
          <w:color w:val="0F4761"/>
          <w:sz w:val="22"/>
          <w:szCs w:val="22"/>
        </w:rPr>
        <w:t>Appointment of Independent Engineer for “</w:t>
      </w:r>
      <w:r w:rsidRPr="007D0FC9">
        <w:rPr>
          <w:rFonts w:ascii="Book Antiqua" w:hAnsi="Book Antiqua" w:cs="Arial"/>
          <w:b/>
          <w:bCs/>
          <w:color w:val="0F4761"/>
          <w:sz w:val="22"/>
          <w:szCs w:val="22"/>
        </w:rPr>
        <w:t>Transmission Scheme: North-Eastern Region Expansion Scheme-XXV (NERES-XXV) Part-A</w:t>
      </w:r>
      <w:r>
        <w:rPr>
          <w:rFonts w:ascii="Book Antiqua" w:hAnsi="Book Antiqua" w:cs="Arial"/>
          <w:b/>
          <w:bCs/>
          <w:color w:val="0F4761"/>
          <w:sz w:val="22"/>
          <w:szCs w:val="22"/>
        </w:rPr>
        <w:t>”</w:t>
      </w:r>
    </w:p>
    <w:p w14:paraId="664B485B" w14:textId="77777777" w:rsidR="007D0FC9" w:rsidRPr="002A744C" w:rsidRDefault="007D0FC9" w:rsidP="007D0FC9">
      <w:pPr>
        <w:jc w:val="center"/>
        <w:rPr>
          <w:rFonts w:ascii="Book Antiqua" w:hAnsi="Book Antiqua" w:cs="Arial"/>
          <w:b/>
          <w:bCs/>
          <w:color w:val="0F4761"/>
          <w:sz w:val="22"/>
          <w:szCs w:val="22"/>
        </w:rPr>
      </w:pPr>
    </w:p>
    <w:p w14:paraId="7123BB00" w14:textId="16AE554F" w:rsidR="007D0FC9" w:rsidRPr="002A744C" w:rsidRDefault="007D0FC9" w:rsidP="007D0FC9">
      <w:pPr>
        <w:jc w:val="center"/>
        <w:rPr>
          <w:rFonts w:ascii="Book Antiqua" w:hAnsi="Book Antiqua" w:cs="Arial"/>
          <w:b/>
          <w:bCs/>
          <w:sz w:val="28"/>
          <w:szCs w:val="28"/>
        </w:rPr>
      </w:pPr>
      <w:r w:rsidRPr="002A744C">
        <w:rPr>
          <w:rFonts w:ascii="Book Antiqua" w:hAnsi="Book Antiqua" w:cs="Arial"/>
          <w:b/>
          <w:bCs/>
          <w:color w:val="0F4761"/>
          <w:sz w:val="22"/>
          <w:szCs w:val="22"/>
        </w:rPr>
        <w:t xml:space="preserve">(Spec. No. </w:t>
      </w:r>
      <w:r w:rsidRPr="003F48D1">
        <w:rPr>
          <w:rFonts w:ascii="Book Antiqua" w:hAnsi="Book Antiqua" w:cs="Arial"/>
          <w:b/>
          <w:bCs/>
          <w:color w:val="0F4761"/>
          <w:sz w:val="22"/>
          <w:szCs w:val="22"/>
        </w:rPr>
        <w:t>CTUIL/IE/2025-26/</w:t>
      </w:r>
      <w:r>
        <w:rPr>
          <w:rFonts w:ascii="Book Antiqua" w:hAnsi="Book Antiqua" w:cs="Arial"/>
          <w:b/>
          <w:bCs/>
          <w:color w:val="0F4761"/>
          <w:sz w:val="22"/>
          <w:szCs w:val="22"/>
        </w:rPr>
        <w:t>84</w:t>
      </w:r>
      <w:r w:rsidRPr="002A744C">
        <w:rPr>
          <w:rFonts w:ascii="Book Antiqua" w:hAnsi="Book Antiqua" w:cs="Arial"/>
          <w:b/>
          <w:bCs/>
          <w:color w:val="0F4761"/>
          <w:sz w:val="22"/>
          <w:szCs w:val="22"/>
        </w:rPr>
        <w:t>)</w:t>
      </w:r>
    </w:p>
    <w:bookmarkEnd w:id="0"/>
    <w:p w14:paraId="5B0E8FDB" w14:textId="77777777" w:rsidR="00640B2C" w:rsidRPr="008801FF" w:rsidRDefault="00640B2C" w:rsidP="00640B2C">
      <w:pPr>
        <w:jc w:val="center"/>
        <w:rPr>
          <w:rFonts w:ascii="Book Antiqua" w:hAnsi="Book Antiqua" w:cs="Arial"/>
          <w:b/>
          <w:bCs/>
          <w:sz w:val="28"/>
          <w:szCs w:val="28"/>
        </w:rPr>
      </w:pPr>
    </w:p>
    <w:p w14:paraId="58B1AA9C" w14:textId="77777777" w:rsidR="00640B2C" w:rsidRDefault="00640B2C" w:rsidP="00640B2C">
      <w:pPr>
        <w:jc w:val="center"/>
        <w:rPr>
          <w:rFonts w:ascii="Book Antiqua" w:hAnsi="Book Antiqua" w:cs="Arial"/>
          <w:b/>
          <w:bCs/>
          <w:sz w:val="22"/>
          <w:szCs w:val="22"/>
        </w:rPr>
      </w:pPr>
    </w:p>
    <w:p w14:paraId="32EB0BA6" w14:textId="77777777" w:rsidR="00640B2C" w:rsidRDefault="00640B2C" w:rsidP="00640B2C">
      <w:pPr>
        <w:jc w:val="center"/>
        <w:rPr>
          <w:rFonts w:ascii="Book Antiqua" w:hAnsi="Book Antiqua" w:cs="Arial"/>
          <w:b/>
          <w:bCs/>
          <w:sz w:val="22"/>
          <w:szCs w:val="22"/>
        </w:rPr>
      </w:pPr>
    </w:p>
    <w:p w14:paraId="7E2AA522" w14:textId="77777777" w:rsidR="00640B2C" w:rsidRDefault="00640B2C" w:rsidP="00640B2C">
      <w:pPr>
        <w:jc w:val="center"/>
        <w:rPr>
          <w:rFonts w:ascii="Book Antiqua" w:hAnsi="Book Antiqua" w:cs="Arial"/>
          <w:b/>
          <w:bCs/>
          <w:sz w:val="22"/>
          <w:szCs w:val="22"/>
        </w:rPr>
      </w:pPr>
    </w:p>
    <w:p w14:paraId="450E14A5" w14:textId="77777777" w:rsidR="00640B2C" w:rsidRDefault="00640B2C" w:rsidP="00640B2C">
      <w:pPr>
        <w:jc w:val="center"/>
        <w:rPr>
          <w:rFonts w:ascii="Book Antiqua" w:hAnsi="Book Antiqua" w:cs="Arial"/>
          <w:b/>
          <w:bCs/>
          <w:sz w:val="22"/>
          <w:szCs w:val="22"/>
        </w:rPr>
      </w:pPr>
    </w:p>
    <w:p w14:paraId="483ACB31" w14:textId="77777777" w:rsidR="00640B2C" w:rsidRDefault="00640B2C" w:rsidP="00640B2C">
      <w:pPr>
        <w:jc w:val="center"/>
        <w:rPr>
          <w:rFonts w:ascii="Book Antiqua" w:hAnsi="Book Antiqua" w:cs="Arial"/>
          <w:b/>
          <w:bCs/>
          <w:sz w:val="22"/>
          <w:szCs w:val="22"/>
        </w:rPr>
      </w:pPr>
    </w:p>
    <w:p w14:paraId="1291FB0F" w14:textId="77777777" w:rsidR="00640B2C" w:rsidRDefault="00640B2C" w:rsidP="00640B2C">
      <w:pPr>
        <w:jc w:val="center"/>
        <w:rPr>
          <w:rFonts w:ascii="Book Antiqua" w:hAnsi="Book Antiqua" w:cs="Arial"/>
          <w:b/>
          <w:bCs/>
          <w:sz w:val="22"/>
          <w:szCs w:val="22"/>
        </w:rPr>
      </w:pPr>
    </w:p>
    <w:p w14:paraId="05592347" w14:textId="77777777" w:rsidR="00640B2C" w:rsidRDefault="00640B2C" w:rsidP="00640B2C">
      <w:pPr>
        <w:jc w:val="center"/>
        <w:rPr>
          <w:rFonts w:ascii="Book Antiqua" w:hAnsi="Book Antiqua" w:cs="Arial"/>
          <w:b/>
          <w:bCs/>
          <w:sz w:val="22"/>
          <w:szCs w:val="22"/>
        </w:rPr>
      </w:pPr>
    </w:p>
    <w:p w14:paraId="47AB1071" w14:textId="77777777" w:rsidR="00640B2C" w:rsidRDefault="00640B2C" w:rsidP="00640B2C">
      <w:pPr>
        <w:jc w:val="center"/>
        <w:rPr>
          <w:rFonts w:ascii="Book Antiqua" w:hAnsi="Book Antiqua" w:cs="Arial"/>
          <w:b/>
          <w:bCs/>
          <w:sz w:val="22"/>
          <w:szCs w:val="22"/>
        </w:rPr>
      </w:pPr>
    </w:p>
    <w:p w14:paraId="08A29AFE" w14:textId="77777777" w:rsidR="00640B2C" w:rsidRDefault="00640B2C" w:rsidP="00640B2C">
      <w:pPr>
        <w:jc w:val="center"/>
        <w:rPr>
          <w:rFonts w:ascii="Book Antiqua" w:hAnsi="Book Antiqua" w:cs="Arial"/>
          <w:b/>
          <w:bCs/>
          <w:sz w:val="22"/>
          <w:szCs w:val="22"/>
        </w:rPr>
      </w:pPr>
    </w:p>
    <w:p w14:paraId="6120B0E1" w14:textId="77777777" w:rsidR="00640B2C" w:rsidRDefault="00640B2C" w:rsidP="00640B2C">
      <w:pPr>
        <w:jc w:val="center"/>
        <w:rPr>
          <w:rFonts w:ascii="Book Antiqua" w:hAnsi="Book Antiqua" w:cs="Arial"/>
          <w:b/>
          <w:bCs/>
          <w:sz w:val="22"/>
          <w:szCs w:val="22"/>
        </w:rPr>
      </w:pPr>
    </w:p>
    <w:p w14:paraId="3E2E80D4" w14:textId="77777777" w:rsidR="00640B2C" w:rsidRPr="00FC0343" w:rsidRDefault="00640B2C" w:rsidP="00640B2C">
      <w:pPr>
        <w:jc w:val="center"/>
        <w:rPr>
          <w:rFonts w:ascii="Book Antiqua" w:hAnsi="Book Antiqua" w:cs="Arial"/>
          <w:b/>
          <w:bCs/>
          <w:sz w:val="22"/>
          <w:szCs w:val="22"/>
        </w:rPr>
      </w:pPr>
    </w:p>
    <w:p w14:paraId="19111DBC" w14:textId="77777777" w:rsidR="00640B2C" w:rsidRPr="00FC0343" w:rsidRDefault="00640B2C" w:rsidP="00640B2C">
      <w:pPr>
        <w:ind w:left="2160"/>
        <w:rPr>
          <w:rFonts w:ascii="Book Antiqua" w:hAnsi="Book Antiqua" w:cs="Arial"/>
          <w:sz w:val="22"/>
          <w:szCs w:val="22"/>
        </w:rPr>
      </w:pPr>
    </w:p>
    <w:p w14:paraId="40AE6B2C" w14:textId="77777777" w:rsidR="00640B2C" w:rsidRPr="00FC0343" w:rsidRDefault="00640B2C" w:rsidP="00640B2C">
      <w:pPr>
        <w:ind w:left="2160"/>
        <w:rPr>
          <w:rFonts w:ascii="Book Antiqua" w:hAnsi="Book Antiqua" w:cs="Arial"/>
          <w:sz w:val="22"/>
          <w:szCs w:val="22"/>
        </w:rPr>
      </w:pPr>
    </w:p>
    <w:p w14:paraId="7E524176" w14:textId="77777777" w:rsidR="00640B2C" w:rsidRDefault="00640B2C" w:rsidP="00640B2C">
      <w:pPr>
        <w:ind w:left="2160"/>
        <w:rPr>
          <w:rFonts w:ascii="Book Antiqua" w:hAnsi="Book Antiqua" w:cs="Arial"/>
          <w:sz w:val="22"/>
          <w:szCs w:val="22"/>
        </w:rPr>
      </w:pPr>
    </w:p>
    <w:p w14:paraId="34A63AD6" w14:textId="77777777" w:rsidR="00640B2C" w:rsidRDefault="00640B2C" w:rsidP="00640B2C">
      <w:pPr>
        <w:ind w:left="2160"/>
        <w:rPr>
          <w:rFonts w:ascii="Book Antiqua" w:hAnsi="Book Antiqua" w:cs="Arial"/>
          <w:sz w:val="22"/>
          <w:szCs w:val="22"/>
        </w:rPr>
      </w:pPr>
    </w:p>
    <w:p w14:paraId="682BFE07" w14:textId="77777777" w:rsidR="00640B2C" w:rsidRDefault="00640B2C" w:rsidP="00640B2C">
      <w:pPr>
        <w:ind w:left="2160"/>
        <w:rPr>
          <w:rFonts w:ascii="Book Antiqua" w:hAnsi="Book Antiqua" w:cs="Arial"/>
          <w:sz w:val="22"/>
          <w:szCs w:val="22"/>
        </w:rPr>
      </w:pPr>
    </w:p>
    <w:p w14:paraId="7ABD4E06" w14:textId="77777777" w:rsidR="00640B2C" w:rsidRDefault="00640B2C" w:rsidP="00640B2C">
      <w:pPr>
        <w:ind w:left="2160"/>
        <w:rPr>
          <w:rFonts w:ascii="Book Antiqua" w:hAnsi="Book Antiqua" w:cs="Arial"/>
          <w:sz w:val="22"/>
          <w:szCs w:val="22"/>
        </w:rPr>
      </w:pPr>
    </w:p>
    <w:p w14:paraId="4B672335" w14:textId="77777777" w:rsidR="00640B2C" w:rsidRDefault="00640B2C" w:rsidP="00640B2C">
      <w:pPr>
        <w:ind w:left="2160"/>
        <w:rPr>
          <w:rFonts w:ascii="Book Antiqua" w:hAnsi="Book Antiqua" w:cs="Arial"/>
          <w:sz w:val="22"/>
          <w:szCs w:val="22"/>
        </w:rPr>
      </w:pPr>
    </w:p>
    <w:p w14:paraId="4EBE78CD" w14:textId="77777777" w:rsidR="00640B2C" w:rsidRDefault="00640B2C" w:rsidP="00640B2C">
      <w:pPr>
        <w:ind w:left="2160"/>
        <w:rPr>
          <w:rFonts w:ascii="Book Antiqua" w:hAnsi="Book Antiqua" w:cs="Arial"/>
          <w:sz w:val="22"/>
          <w:szCs w:val="22"/>
        </w:rPr>
      </w:pPr>
    </w:p>
    <w:p w14:paraId="7C2D346C" w14:textId="77777777" w:rsidR="00640B2C" w:rsidRDefault="00640B2C" w:rsidP="00640B2C">
      <w:pPr>
        <w:ind w:left="2160"/>
        <w:rPr>
          <w:rFonts w:ascii="Book Antiqua" w:hAnsi="Book Antiqua" w:cs="Arial"/>
          <w:sz w:val="22"/>
          <w:szCs w:val="22"/>
        </w:rPr>
      </w:pPr>
    </w:p>
    <w:p w14:paraId="6D411F46" w14:textId="77777777" w:rsidR="00640B2C" w:rsidRPr="00FC0343" w:rsidRDefault="00640B2C" w:rsidP="00640B2C">
      <w:pPr>
        <w:ind w:left="2160"/>
        <w:rPr>
          <w:rFonts w:ascii="Book Antiqua" w:hAnsi="Book Antiqua" w:cs="Arial"/>
          <w:sz w:val="22"/>
          <w:szCs w:val="22"/>
        </w:rPr>
      </w:pPr>
    </w:p>
    <w:p w14:paraId="7659ACFF" w14:textId="77777777" w:rsidR="00640B2C" w:rsidRPr="00FC0343" w:rsidRDefault="00640B2C" w:rsidP="00640B2C">
      <w:pPr>
        <w:rPr>
          <w:rFonts w:ascii="Book Antiqua" w:hAnsi="Book Antiqua" w:cs="Arial"/>
          <w:sz w:val="22"/>
          <w:szCs w:val="22"/>
        </w:rPr>
      </w:pPr>
    </w:p>
    <w:p w14:paraId="694EBA7B"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0C54E6AA" w14:textId="77777777" w:rsidR="00567C72" w:rsidRPr="000E3B0D" w:rsidRDefault="00567C72" w:rsidP="00CE500E">
      <w:pPr>
        <w:spacing w:line="276" w:lineRule="auto"/>
        <w:jc w:val="center"/>
        <w:rPr>
          <w:sz w:val="24"/>
          <w:szCs w:val="24"/>
          <w:lang w:val="en-GB" w:eastAsia="x-none"/>
        </w:rPr>
      </w:pPr>
    </w:p>
    <w:p w14:paraId="3021C367"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762F01E6" w14:textId="77777777" w:rsidTr="00D14445">
        <w:trPr>
          <w:trHeight w:val="333"/>
        </w:trPr>
        <w:tc>
          <w:tcPr>
            <w:tcW w:w="918" w:type="dxa"/>
          </w:tcPr>
          <w:p w14:paraId="1A521060"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594AF110"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2B0EE9E0"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52EC6703" w14:textId="77777777" w:rsidTr="00D14445">
        <w:trPr>
          <w:trHeight w:val="342"/>
        </w:trPr>
        <w:tc>
          <w:tcPr>
            <w:tcW w:w="918" w:type="dxa"/>
          </w:tcPr>
          <w:p w14:paraId="0468D85C"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4540E204"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652B8DD1"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1136ABC9" w14:textId="77777777" w:rsidTr="00D14445">
        <w:trPr>
          <w:trHeight w:val="378"/>
        </w:trPr>
        <w:tc>
          <w:tcPr>
            <w:tcW w:w="918" w:type="dxa"/>
          </w:tcPr>
          <w:p w14:paraId="5238C0FF"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6650C77B"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4401B983"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28C5517F" w14:textId="77777777" w:rsidTr="00D14445">
        <w:trPr>
          <w:trHeight w:val="342"/>
        </w:trPr>
        <w:tc>
          <w:tcPr>
            <w:tcW w:w="918" w:type="dxa"/>
          </w:tcPr>
          <w:p w14:paraId="796905A6"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4D0AA405"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2C433141"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7071250B" w14:textId="77777777" w:rsidTr="00D14445">
        <w:trPr>
          <w:trHeight w:val="342"/>
        </w:trPr>
        <w:tc>
          <w:tcPr>
            <w:tcW w:w="918" w:type="dxa"/>
          </w:tcPr>
          <w:p w14:paraId="34D44888"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4EEF699D"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51B38E91"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71BC206A" w14:textId="77777777" w:rsidTr="00D14445">
        <w:trPr>
          <w:trHeight w:val="342"/>
        </w:trPr>
        <w:tc>
          <w:tcPr>
            <w:tcW w:w="918" w:type="dxa"/>
          </w:tcPr>
          <w:p w14:paraId="3FA70511"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057A3093"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3BA6313F" w14:textId="77777777" w:rsidR="00B82008"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9</w:t>
            </w:r>
          </w:p>
        </w:tc>
      </w:tr>
      <w:tr w:rsidR="00025503" w:rsidRPr="000E3B0D" w14:paraId="4A1DEE22" w14:textId="77777777" w:rsidTr="00D14445">
        <w:trPr>
          <w:trHeight w:val="378"/>
        </w:trPr>
        <w:tc>
          <w:tcPr>
            <w:tcW w:w="918" w:type="dxa"/>
          </w:tcPr>
          <w:p w14:paraId="59347D3D"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4DB57B61"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464B197F"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6F492133" w14:textId="77777777" w:rsidTr="00D14445">
        <w:trPr>
          <w:trHeight w:val="378"/>
        </w:trPr>
        <w:tc>
          <w:tcPr>
            <w:tcW w:w="918" w:type="dxa"/>
          </w:tcPr>
          <w:p w14:paraId="794575C0"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78C33A10"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749766A1" w14:textId="77777777" w:rsidR="00B9591C" w:rsidRPr="000E3B0D" w:rsidRDefault="009629CB" w:rsidP="00CE500E">
            <w:pPr>
              <w:spacing w:before="120" w:after="120" w:line="276" w:lineRule="auto"/>
              <w:ind w:right="-44"/>
              <w:jc w:val="center"/>
              <w:rPr>
                <w:sz w:val="24"/>
                <w:szCs w:val="24"/>
                <w:lang w:val="en-GB"/>
              </w:rPr>
            </w:pPr>
            <w:r>
              <w:rPr>
                <w:sz w:val="24"/>
                <w:szCs w:val="24"/>
                <w:lang w:val="en-GB"/>
              </w:rPr>
              <w:t>10</w:t>
            </w:r>
          </w:p>
        </w:tc>
      </w:tr>
      <w:tr w:rsidR="00252469" w:rsidRPr="000E3B0D" w14:paraId="7BF7F006" w14:textId="77777777" w:rsidTr="00D14445">
        <w:trPr>
          <w:trHeight w:val="378"/>
        </w:trPr>
        <w:tc>
          <w:tcPr>
            <w:tcW w:w="918" w:type="dxa"/>
          </w:tcPr>
          <w:p w14:paraId="638BA553"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7F524E78"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13995253"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11</w:t>
            </w:r>
          </w:p>
        </w:tc>
      </w:tr>
      <w:tr w:rsidR="00DC63DA" w:rsidRPr="000E3B0D" w14:paraId="63A3B5AC" w14:textId="77777777" w:rsidTr="00D14445">
        <w:trPr>
          <w:trHeight w:val="378"/>
        </w:trPr>
        <w:tc>
          <w:tcPr>
            <w:tcW w:w="918" w:type="dxa"/>
          </w:tcPr>
          <w:p w14:paraId="71C00705"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6EDA39EF"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44ED6E0D"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w:t>
            </w:r>
            <w:r w:rsidR="00CA4977">
              <w:rPr>
                <w:sz w:val="24"/>
                <w:szCs w:val="24"/>
                <w:lang w:val="en-GB"/>
              </w:rPr>
              <w:t>2</w:t>
            </w:r>
          </w:p>
        </w:tc>
      </w:tr>
    </w:tbl>
    <w:p w14:paraId="1A7D763B"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5A2D7ABE"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lastRenderedPageBreak/>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1DCAA58A" w14:textId="77777777" w:rsidR="00834085" w:rsidRPr="000E3B0D" w:rsidRDefault="00834085" w:rsidP="00CE500E">
      <w:pPr>
        <w:tabs>
          <w:tab w:val="left" w:pos="-720"/>
          <w:tab w:val="left" w:pos="5580"/>
        </w:tabs>
        <w:suppressAutoHyphens/>
        <w:spacing w:line="276" w:lineRule="auto"/>
        <w:ind w:right="-907"/>
        <w:jc w:val="center"/>
        <w:rPr>
          <w:b/>
          <w:sz w:val="24"/>
          <w:szCs w:val="24"/>
          <w:lang w:val="en-GB"/>
        </w:rPr>
      </w:pPr>
    </w:p>
    <w:p w14:paraId="023D62CC" w14:textId="77777777" w:rsidR="00160ED5" w:rsidRPr="000E3B0D" w:rsidRDefault="00160ED5" w:rsidP="007D0F7C">
      <w:pPr>
        <w:numPr>
          <w:ilvl w:val="0"/>
          <w:numId w:val="32"/>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0803E06A" w14:textId="4421D2D1" w:rsidR="00861134" w:rsidRPr="005059A7" w:rsidRDefault="00861134" w:rsidP="007D0F7C">
      <w:pPr>
        <w:numPr>
          <w:ilvl w:val="1"/>
          <w:numId w:val="33"/>
        </w:numPr>
        <w:spacing w:before="240" w:line="276" w:lineRule="auto"/>
        <w:jc w:val="both"/>
        <w:rPr>
          <w:b/>
          <w:bCs/>
          <w:sz w:val="24"/>
          <w:szCs w:val="24"/>
        </w:rPr>
      </w:pPr>
      <w:r w:rsidRPr="000E3B0D">
        <w:rPr>
          <w:sz w:val="24"/>
          <w:szCs w:val="24"/>
        </w:rPr>
        <w:t xml:space="preserve">These Terms of Reference for the Independent Engineer (the “TOR”) are being specified pursuant to </w:t>
      </w:r>
      <w:r w:rsidR="004456D3" w:rsidRPr="000E3B0D">
        <w:rPr>
          <w:sz w:val="24"/>
          <w:szCs w:val="24"/>
        </w:rPr>
        <w:t xml:space="preserve">the </w:t>
      </w:r>
      <w:r w:rsidR="004456D3">
        <w:rPr>
          <w:sz w:val="24"/>
          <w:szCs w:val="24"/>
        </w:rPr>
        <w:t>Transmission</w:t>
      </w:r>
      <w:r w:rsidR="00DC39C9" w:rsidRPr="000E3B0D">
        <w:rPr>
          <w:sz w:val="24"/>
          <w:szCs w:val="24"/>
        </w:rPr>
        <w:t xml:space="preserve"> Service</w:t>
      </w:r>
      <w:r w:rsidRPr="000E3B0D">
        <w:rPr>
          <w:sz w:val="24"/>
          <w:szCs w:val="24"/>
        </w:rPr>
        <w:t xml:space="preserve"> Agreement </w:t>
      </w:r>
      <w:r w:rsidR="00DC39C9" w:rsidRPr="000E3B0D">
        <w:rPr>
          <w:sz w:val="24"/>
          <w:szCs w:val="24"/>
        </w:rPr>
        <w:t>(TSA)</w:t>
      </w:r>
      <w:r w:rsidR="004456D3">
        <w:rPr>
          <w:sz w:val="24"/>
          <w:szCs w:val="24"/>
        </w:rPr>
        <w:t xml:space="preserve"> </w:t>
      </w:r>
      <w:r w:rsidRPr="000E3B0D">
        <w:rPr>
          <w:sz w:val="24"/>
          <w:szCs w:val="24"/>
        </w:rPr>
        <w:t xml:space="preserve">entered into between the </w:t>
      </w:r>
      <w:r w:rsidR="00A718A0" w:rsidRPr="000E3B0D">
        <w:rPr>
          <w:sz w:val="24"/>
          <w:szCs w:val="24"/>
        </w:rPr>
        <w:t>Employer</w:t>
      </w:r>
      <w:r w:rsidR="00DC39C9" w:rsidRPr="000E3B0D">
        <w:rPr>
          <w:sz w:val="24"/>
          <w:szCs w:val="24"/>
        </w:rPr>
        <w:t xml:space="preserve"> (the “CTUIL”) </w:t>
      </w:r>
      <w:r w:rsidRPr="000E3B0D">
        <w:rPr>
          <w:sz w:val="24"/>
          <w:szCs w:val="24"/>
        </w:rPr>
        <w:t xml:space="preserve">and </w:t>
      </w:r>
      <w:r w:rsidR="00DC39C9" w:rsidRPr="000E3B0D">
        <w:rPr>
          <w:sz w:val="24"/>
          <w:szCs w:val="24"/>
        </w:rPr>
        <w:t>Transmission Service Provider</w:t>
      </w:r>
      <w:r w:rsidRPr="000E3B0D">
        <w:rPr>
          <w:sz w:val="24"/>
          <w:szCs w:val="24"/>
        </w:rPr>
        <w:t xml:space="preserve"> (the “</w:t>
      </w:r>
      <w:r w:rsidR="00DC39C9" w:rsidRPr="000E3B0D">
        <w:rPr>
          <w:sz w:val="24"/>
          <w:szCs w:val="24"/>
        </w:rPr>
        <w:t>TSP</w:t>
      </w:r>
      <w:r w:rsidRPr="000E3B0D">
        <w:rPr>
          <w:sz w:val="24"/>
          <w:szCs w:val="24"/>
        </w:rPr>
        <w:t xml:space="preserve">”) for </w:t>
      </w:r>
      <w:r w:rsidR="00DC39C9" w:rsidRPr="000E3B0D">
        <w:rPr>
          <w:sz w:val="24"/>
          <w:szCs w:val="24"/>
        </w:rPr>
        <w:t xml:space="preserve">the </w:t>
      </w:r>
      <w:r w:rsidR="008801FF" w:rsidRPr="000E3B0D">
        <w:rPr>
          <w:sz w:val="24"/>
          <w:szCs w:val="24"/>
        </w:rPr>
        <w:t>transmission project</w:t>
      </w:r>
      <w:r w:rsidR="008801FF">
        <w:rPr>
          <w:sz w:val="24"/>
          <w:szCs w:val="24"/>
        </w:rPr>
        <w:t xml:space="preserve"> </w:t>
      </w:r>
      <w:r w:rsidR="007D0FC9" w:rsidRPr="007D0FC9">
        <w:rPr>
          <w:b/>
          <w:bCs/>
          <w:sz w:val="24"/>
          <w:szCs w:val="24"/>
        </w:rPr>
        <w:t>“Transmission Scheme: North-Eastern Region Expansion Scheme-XXV (NERES-XXV) Part-A”</w:t>
      </w:r>
      <w:r w:rsidR="00DC39C9" w:rsidRPr="000E3B0D">
        <w:rPr>
          <w:sz w:val="24"/>
          <w:szCs w:val="24"/>
        </w:rPr>
        <w:t xml:space="preserve"> under Tariff Based Competitive Bidding (TBCB) route </w:t>
      </w:r>
      <w:r w:rsidR="003F53B9" w:rsidRPr="00AC7B40">
        <w:rPr>
          <w:b/>
          <w:bCs/>
          <w:sz w:val="24"/>
          <w:szCs w:val="24"/>
        </w:rPr>
        <w:t>(</w:t>
      </w:r>
      <w:r w:rsidRPr="00AC7B40">
        <w:rPr>
          <w:b/>
          <w:bCs/>
          <w:sz w:val="24"/>
          <w:szCs w:val="24"/>
        </w:rPr>
        <w:t>copy of which is annexed hereto and marked as Annex</w:t>
      </w:r>
      <w:r w:rsidR="00AC7B40">
        <w:rPr>
          <w:b/>
          <w:bCs/>
          <w:sz w:val="24"/>
          <w:szCs w:val="24"/>
        </w:rPr>
        <w:t>ure</w:t>
      </w:r>
      <w:r w:rsidRPr="00AC7B40">
        <w:rPr>
          <w:b/>
          <w:bCs/>
          <w:sz w:val="24"/>
          <w:szCs w:val="24"/>
        </w:rPr>
        <w:t>-A</w:t>
      </w:r>
      <w:r w:rsidR="00BF2EF2">
        <w:rPr>
          <w:b/>
          <w:bCs/>
          <w:sz w:val="24"/>
          <w:szCs w:val="24"/>
        </w:rPr>
        <w:t>1</w:t>
      </w:r>
      <w:r w:rsidRPr="00AC7B40">
        <w:rPr>
          <w:b/>
          <w:bCs/>
          <w:sz w:val="24"/>
          <w:szCs w:val="24"/>
        </w:rPr>
        <w:t xml:space="preserve"> to form part of this TOR</w:t>
      </w:r>
      <w:r w:rsidR="003F53B9" w:rsidRPr="00AC7B40">
        <w:rPr>
          <w:b/>
          <w:bCs/>
          <w:sz w:val="24"/>
          <w:szCs w:val="24"/>
        </w:rPr>
        <w:t>)</w:t>
      </w:r>
      <w:r w:rsidRPr="00AC7B40">
        <w:rPr>
          <w:b/>
          <w:bCs/>
          <w:sz w:val="24"/>
          <w:szCs w:val="24"/>
        </w:rPr>
        <w:t>.</w:t>
      </w:r>
    </w:p>
    <w:p w14:paraId="17C4EDBF"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78E17B6F" w14:textId="77777777" w:rsidR="00160ED5" w:rsidRPr="000E3B0D" w:rsidRDefault="00160ED5" w:rsidP="007D0F7C">
      <w:pPr>
        <w:numPr>
          <w:ilvl w:val="0"/>
          <w:numId w:val="32"/>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7D495814" w14:textId="77777777" w:rsidR="002E1D21" w:rsidRPr="000E3B0D" w:rsidRDefault="002E1D21" w:rsidP="007D0F7C">
      <w:pPr>
        <w:pStyle w:val="ListParagraph"/>
        <w:numPr>
          <w:ilvl w:val="0"/>
          <w:numId w:val="33"/>
        </w:numPr>
        <w:spacing w:before="240" w:after="0"/>
        <w:contextualSpacing w:val="0"/>
        <w:jc w:val="both"/>
        <w:rPr>
          <w:rFonts w:ascii="Times New Roman" w:hAnsi="Times New Roman"/>
          <w:vanish/>
          <w:sz w:val="24"/>
          <w:szCs w:val="24"/>
          <w:lang w:val="en-GB"/>
        </w:rPr>
      </w:pPr>
    </w:p>
    <w:p w14:paraId="01C4FE84" w14:textId="77777777" w:rsidR="00160ED5" w:rsidRPr="000E3B0D" w:rsidRDefault="00160ED5" w:rsidP="007D0F7C">
      <w:pPr>
        <w:numPr>
          <w:ilvl w:val="1"/>
          <w:numId w:val="33"/>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7D64BC2E" w14:textId="77777777" w:rsidR="00160ED5" w:rsidRPr="000E3B0D" w:rsidRDefault="00160ED5" w:rsidP="007D0F7C">
      <w:pPr>
        <w:numPr>
          <w:ilvl w:val="1"/>
          <w:numId w:val="33"/>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1C9433B1" w14:textId="77777777" w:rsidR="00592159" w:rsidRPr="000E3B0D" w:rsidRDefault="00592159" w:rsidP="007D0F7C">
      <w:pPr>
        <w:numPr>
          <w:ilvl w:val="1"/>
          <w:numId w:val="33"/>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7C8FC4F8" w14:textId="77777777" w:rsidR="00160ED5" w:rsidRPr="000E3B0D" w:rsidRDefault="00160ED5" w:rsidP="00CE500E">
      <w:pPr>
        <w:spacing w:line="276" w:lineRule="auto"/>
        <w:jc w:val="both"/>
        <w:rPr>
          <w:sz w:val="24"/>
          <w:szCs w:val="24"/>
          <w:lang w:val="en-GB"/>
        </w:rPr>
      </w:pPr>
    </w:p>
    <w:p w14:paraId="32845CB9" w14:textId="77777777" w:rsidR="00160ED5" w:rsidRPr="000E3B0D" w:rsidRDefault="00160ED5" w:rsidP="007D0F7C">
      <w:pPr>
        <w:numPr>
          <w:ilvl w:val="0"/>
          <w:numId w:val="32"/>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1AE5FE26" w14:textId="77777777" w:rsidR="002E1D21" w:rsidRPr="000E3B0D" w:rsidRDefault="002E1D21" w:rsidP="007D0F7C">
      <w:pPr>
        <w:pStyle w:val="ListParagraph"/>
        <w:numPr>
          <w:ilvl w:val="0"/>
          <w:numId w:val="33"/>
        </w:numPr>
        <w:spacing w:before="240" w:after="0"/>
        <w:contextualSpacing w:val="0"/>
        <w:jc w:val="both"/>
        <w:rPr>
          <w:rFonts w:ascii="Times New Roman" w:hAnsi="Times New Roman"/>
          <w:vanish/>
          <w:sz w:val="24"/>
          <w:szCs w:val="24"/>
          <w:lang w:val="en-GB"/>
        </w:rPr>
      </w:pPr>
    </w:p>
    <w:p w14:paraId="0453C296" w14:textId="77777777" w:rsidR="00160ED5" w:rsidRPr="000E3B0D" w:rsidRDefault="00A256B0" w:rsidP="007D0F7C">
      <w:pPr>
        <w:numPr>
          <w:ilvl w:val="1"/>
          <w:numId w:val="33"/>
        </w:numPr>
        <w:spacing w:before="240" w:line="276" w:lineRule="auto"/>
        <w:jc w:val="both"/>
        <w:rPr>
          <w:sz w:val="24"/>
          <w:szCs w:val="24"/>
          <w:lang w:val="en-GB"/>
        </w:rPr>
      </w:pPr>
      <w:r w:rsidRPr="000E3B0D">
        <w:rPr>
          <w:sz w:val="24"/>
          <w:szCs w:val="24"/>
          <w:lang w:val="en-GB"/>
        </w:rPr>
        <w:t xml:space="preserve">The overall objective of the assignment is to </w:t>
      </w:r>
      <w:r w:rsidR="00C45286">
        <w:rPr>
          <w:sz w:val="24"/>
          <w:szCs w:val="24"/>
          <w:lang w:val="en-GB"/>
        </w:rPr>
        <w:t>monitor</w:t>
      </w:r>
      <w:r w:rsidR="00C45286" w:rsidRPr="000E3B0D">
        <w:rPr>
          <w:sz w:val="24"/>
          <w:szCs w:val="24"/>
          <w:lang w:val="en-GB"/>
        </w:rPr>
        <w:t xml:space="preserv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1C5CB29C" w14:textId="77777777" w:rsidR="007248C1" w:rsidRPr="000E3B0D" w:rsidRDefault="007248C1" w:rsidP="007D0F7C">
      <w:pPr>
        <w:numPr>
          <w:ilvl w:val="1"/>
          <w:numId w:val="33"/>
        </w:numPr>
        <w:spacing w:before="240" w:line="276" w:lineRule="auto"/>
        <w:jc w:val="both"/>
        <w:rPr>
          <w:b/>
          <w:sz w:val="24"/>
          <w:szCs w:val="24"/>
          <w:lang w:val="en-GB"/>
        </w:rPr>
      </w:pPr>
      <w:r w:rsidRPr="000E3B0D">
        <w:rPr>
          <w:b/>
          <w:sz w:val="24"/>
          <w:szCs w:val="24"/>
          <w:lang w:val="en-GB"/>
        </w:rPr>
        <w:t>Roles and functions of Independent Engineer</w:t>
      </w:r>
    </w:p>
    <w:p w14:paraId="2B3CD467"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57AD4311" w14:textId="77777777" w:rsidR="001D762D" w:rsidRDefault="007248C1" w:rsidP="007D0F7C">
      <w:pPr>
        <w:numPr>
          <w:ilvl w:val="2"/>
          <w:numId w:val="33"/>
        </w:numPr>
        <w:spacing w:before="240" w:line="276" w:lineRule="auto"/>
        <w:ind w:left="1440"/>
        <w:jc w:val="both"/>
        <w:rPr>
          <w:sz w:val="24"/>
          <w:szCs w:val="24"/>
          <w:lang w:val="en-GB"/>
        </w:rPr>
      </w:pPr>
      <w:r w:rsidRPr="001D762D">
        <w:rPr>
          <w:sz w:val="24"/>
          <w:szCs w:val="24"/>
          <w:lang w:val="en-GB"/>
        </w:rPr>
        <w:t xml:space="preserve">Progress Monitoring </w:t>
      </w:r>
    </w:p>
    <w:p w14:paraId="2CF2C03D" w14:textId="77777777" w:rsidR="007248C1" w:rsidRPr="001D762D" w:rsidRDefault="007248C1" w:rsidP="007D0F7C">
      <w:pPr>
        <w:numPr>
          <w:ilvl w:val="2"/>
          <w:numId w:val="33"/>
        </w:numPr>
        <w:spacing w:before="240" w:line="276" w:lineRule="auto"/>
        <w:ind w:left="1440"/>
        <w:jc w:val="both"/>
        <w:rPr>
          <w:sz w:val="24"/>
          <w:szCs w:val="24"/>
          <w:lang w:val="en-GB"/>
        </w:rPr>
      </w:pPr>
      <w:r w:rsidRPr="001D762D">
        <w:rPr>
          <w:sz w:val="24"/>
          <w:szCs w:val="24"/>
          <w:lang w:val="en-GB"/>
        </w:rPr>
        <w:t xml:space="preserve">Ensuring Quality </w:t>
      </w:r>
    </w:p>
    <w:p w14:paraId="77C5AE90" w14:textId="77777777" w:rsidR="007248C1" w:rsidRPr="000E3B0D" w:rsidRDefault="001D762D" w:rsidP="007D0F7C">
      <w:pPr>
        <w:numPr>
          <w:ilvl w:val="2"/>
          <w:numId w:val="33"/>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costs of any works or services and/or their reasonableness during construction </w:t>
      </w:r>
      <w:proofErr w:type="gramStart"/>
      <w:r w:rsidR="007248C1" w:rsidRPr="000E3B0D">
        <w:rPr>
          <w:sz w:val="24"/>
          <w:szCs w:val="24"/>
          <w:lang w:val="en-GB"/>
        </w:rPr>
        <w:t>phase;</w:t>
      </w:r>
      <w:proofErr w:type="gramEnd"/>
    </w:p>
    <w:p w14:paraId="75C6B24F" w14:textId="77777777" w:rsidR="007248C1" w:rsidRPr="000E3B0D" w:rsidRDefault="001D762D" w:rsidP="007D0F7C">
      <w:pPr>
        <w:numPr>
          <w:ilvl w:val="2"/>
          <w:numId w:val="33"/>
        </w:numPr>
        <w:autoSpaceDE w:val="0"/>
        <w:autoSpaceDN w:val="0"/>
        <w:adjustRightInd w:val="0"/>
        <w:spacing w:before="240" w:line="276" w:lineRule="auto"/>
        <w:ind w:left="1440"/>
        <w:jc w:val="both"/>
        <w:rPr>
          <w:sz w:val="24"/>
          <w:szCs w:val="24"/>
          <w:lang w:val="en-GB"/>
        </w:rPr>
      </w:pPr>
      <w:r w:rsidRPr="000E3B0D">
        <w:rPr>
          <w:sz w:val="24"/>
          <w:szCs w:val="24"/>
          <w:lang w:val="en-GB"/>
        </w:rPr>
        <w:lastRenderedPageBreak/>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period or any extension thereof, for performing any duty or obligation during construction </w:t>
      </w:r>
      <w:proofErr w:type="gramStart"/>
      <w:r w:rsidR="007248C1" w:rsidRPr="000E3B0D">
        <w:rPr>
          <w:sz w:val="24"/>
          <w:szCs w:val="24"/>
          <w:lang w:val="en-GB"/>
        </w:rPr>
        <w:t>phase;</w:t>
      </w:r>
      <w:proofErr w:type="gramEnd"/>
    </w:p>
    <w:p w14:paraId="62B38565" w14:textId="77777777" w:rsidR="007248C1" w:rsidRPr="000E3B0D" w:rsidRDefault="00287DCC" w:rsidP="007D0F7C">
      <w:pPr>
        <w:numPr>
          <w:ilvl w:val="2"/>
          <w:numId w:val="33"/>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1C1167E8" w14:textId="77777777" w:rsidR="007248C1" w:rsidRPr="000E3B0D" w:rsidRDefault="007248C1" w:rsidP="007D0F7C">
      <w:pPr>
        <w:numPr>
          <w:ilvl w:val="2"/>
          <w:numId w:val="33"/>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62CBFE8E" w14:textId="77777777" w:rsidR="007248C1" w:rsidRPr="000E3B0D" w:rsidRDefault="007248C1" w:rsidP="007D0F7C">
      <w:pPr>
        <w:numPr>
          <w:ilvl w:val="2"/>
          <w:numId w:val="33"/>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46F16E2B" w14:textId="77777777" w:rsidR="007248C1" w:rsidRPr="000E3B0D" w:rsidRDefault="007248C1" w:rsidP="00CE500E">
      <w:pPr>
        <w:spacing w:line="276" w:lineRule="auto"/>
        <w:ind w:left="720" w:hanging="720"/>
        <w:jc w:val="both"/>
        <w:rPr>
          <w:sz w:val="24"/>
          <w:szCs w:val="24"/>
          <w:lang w:val="en-GB"/>
        </w:rPr>
      </w:pPr>
    </w:p>
    <w:p w14:paraId="371C46A2" w14:textId="77777777" w:rsidR="002E1D21" w:rsidRPr="000E3B0D" w:rsidRDefault="002E1D21" w:rsidP="007D0F7C">
      <w:pPr>
        <w:numPr>
          <w:ilvl w:val="0"/>
          <w:numId w:val="32"/>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52CE749D" w14:textId="77777777" w:rsidR="00F5161C" w:rsidRPr="00696FBC" w:rsidRDefault="00F5161C" w:rsidP="007D0F7C">
      <w:pPr>
        <w:numPr>
          <w:ilvl w:val="1"/>
          <w:numId w:val="40"/>
        </w:numPr>
        <w:spacing w:before="240" w:line="276" w:lineRule="auto"/>
        <w:ind w:left="720" w:hanging="720"/>
        <w:jc w:val="both"/>
        <w:rPr>
          <w:b/>
          <w:bCs/>
          <w:sz w:val="24"/>
          <w:szCs w:val="24"/>
          <w:lang w:val="en-GB"/>
        </w:rPr>
      </w:pPr>
      <w:r w:rsidRPr="00696FBC">
        <w:rPr>
          <w:b/>
          <w:bCs/>
          <w:sz w:val="24"/>
          <w:szCs w:val="24"/>
          <w:lang w:val="en-GB"/>
        </w:rPr>
        <w:t>Transmission Line</w:t>
      </w:r>
    </w:p>
    <w:p w14:paraId="555C9AFA" w14:textId="77777777" w:rsidR="007D743E" w:rsidRDefault="00B719CC" w:rsidP="00A73942">
      <w:pPr>
        <w:spacing w:before="240" w:line="276" w:lineRule="auto"/>
        <w:ind w:left="720"/>
        <w:jc w:val="both"/>
        <w:rPr>
          <w:sz w:val="24"/>
          <w:szCs w:val="24"/>
          <w:lang w:val="en-GB"/>
        </w:rPr>
      </w:pPr>
      <w:r w:rsidRPr="00B97DF0">
        <w:rPr>
          <w:sz w:val="24"/>
          <w:szCs w:val="24"/>
          <w:lang w:val="en-GB"/>
        </w:rPr>
        <w:t xml:space="preserve">Independent Engineer </w:t>
      </w:r>
      <w:r w:rsidR="00EB09F0">
        <w:rPr>
          <w:sz w:val="24"/>
          <w:szCs w:val="24"/>
          <w:lang w:val="en-GB"/>
        </w:rPr>
        <w:t xml:space="preserve">shall </w:t>
      </w:r>
      <w:r w:rsidR="00EB09F0">
        <w:rPr>
          <w:sz w:val="23"/>
          <w:szCs w:val="23"/>
        </w:rPr>
        <w:t>check</w:t>
      </w:r>
      <w:r w:rsidR="007D743E">
        <w:rPr>
          <w:sz w:val="23"/>
          <w:szCs w:val="23"/>
        </w:rPr>
        <w:t xml:space="preserve"> </w:t>
      </w:r>
      <w:r w:rsidR="007D743E">
        <w:rPr>
          <w:sz w:val="24"/>
          <w:szCs w:val="24"/>
          <w:lang w:val="en-GB"/>
        </w:rPr>
        <w:t xml:space="preserve">in accordance with the provisions of </w:t>
      </w:r>
      <w:proofErr w:type="spellStart"/>
      <w:r w:rsidR="007D743E">
        <w:rPr>
          <w:sz w:val="24"/>
          <w:szCs w:val="24"/>
          <w:lang w:val="en-GB"/>
        </w:rPr>
        <w:t>Rf</w:t>
      </w:r>
      <w:r w:rsidR="004C7921">
        <w:rPr>
          <w:sz w:val="24"/>
          <w:szCs w:val="24"/>
          <w:lang w:val="en-GB"/>
        </w:rPr>
        <w:t>P</w:t>
      </w:r>
      <w:proofErr w:type="spellEnd"/>
      <w:r w:rsidR="006945F5">
        <w:rPr>
          <w:sz w:val="24"/>
          <w:szCs w:val="24"/>
          <w:lang w:val="en-GB"/>
        </w:rPr>
        <w:t xml:space="preserve"> (for TBCB projects): </w:t>
      </w:r>
    </w:p>
    <w:p w14:paraId="5CB250E5" w14:textId="77777777" w:rsidR="007D743E" w:rsidRDefault="00B124D5" w:rsidP="007D0F7C">
      <w:pPr>
        <w:numPr>
          <w:ilvl w:val="0"/>
          <w:numId w:val="35"/>
        </w:numPr>
        <w:spacing w:before="240" w:line="276" w:lineRule="auto"/>
        <w:ind w:left="1440" w:hanging="720"/>
        <w:jc w:val="both"/>
        <w:rPr>
          <w:sz w:val="24"/>
          <w:szCs w:val="24"/>
          <w:lang w:val="en-GB"/>
        </w:rPr>
      </w:pPr>
      <w:r w:rsidRPr="00B124D5">
        <w:rPr>
          <w:sz w:val="24"/>
          <w:szCs w:val="24"/>
          <w:lang w:val="en-GB"/>
        </w:rPr>
        <w:t xml:space="preserve">Selection of tower type </w:t>
      </w:r>
      <w:r w:rsidR="00C45286">
        <w:rPr>
          <w:sz w:val="24"/>
          <w:szCs w:val="24"/>
          <w:lang w:val="en-GB"/>
        </w:rPr>
        <w:t xml:space="preserve">provided by TSP </w:t>
      </w:r>
      <w:r w:rsidRPr="00B124D5">
        <w:rPr>
          <w:sz w:val="24"/>
          <w:szCs w:val="24"/>
          <w:lang w:val="en-GB"/>
        </w:rPr>
        <w:t>has been as per regulations/ specifications</w:t>
      </w:r>
      <w:r w:rsidR="00C45286">
        <w:rPr>
          <w:sz w:val="24"/>
          <w:szCs w:val="24"/>
          <w:lang w:val="en-GB"/>
        </w:rPr>
        <w:t xml:space="preserve"> mentioned in the </w:t>
      </w:r>
      <w:proofErr w:type="spellStart"/>
      <w:r w:rsidR="00C45286">
        <w:rPr>
          <w:sz w:val="24"/>
          <w:szCs w:val="24"/>
          <w:lang w:val="en-GB"/>
        </w:rPr>
        <w:t>RfP</w:t>
      </w:r>
      <w:proofErr w:type="spellEnd"/>
      <w:r w:rsidRPr="00B124D5">
        <w:rPr>
          <w:sz w:val="24"/>
          <w:szCs w:val="24"/>
          <w:lang w:val="en-GB"/>
        </w:rPr>
        <w:t>.</w:t>
      </w:r>
    </w:p>
    <w:p w14:paraId="3FD6467F" w14:textId="77777777" w:rsidR="007E674B" w:rsidRDefault="00C45286" w:rsidP="007D0F7C">
      <w:pPr>
        <w:numPr>
          <w:ilvl w:val="0"/>
          <w:numId w:val="35"/>
        </w:numPr>
        <w:spacing w:before="240" w:line="276" w:lineRule="auto"/>
        <w:ind w:left="1440" w:hanging="720"/>
        <w:jc w:val="both"/>
        <w:rPr>
          <w:sz w:val="24"/>
          <w:szCs w:val="24"/>
          <w:lang w:val="en-GB"/>
        </w:rPr>
      </w:pPr>
      <w:r>
        <w:rPr>
          <w:sz w:val="24"/>
          <w:szCs w:val="24"/>
          <w:lang w:val="en-GB"/>
        </w:rPr>
        <w:t>T</w:t>
      </w:r>
      <w:r w:rsidR="007E674B" w:rsidRPr="007E674B">
        <w:rPr>
          <w:sz w:val="24"/>
          <w:szCs w:val="24"/>
          <w:lang w:val="en-GB"/>
        </w:rPr>
        <w:t>ower has been prototype tested as per relevant standards.</w:t>
      </w:r>
    </w:p>
    <w:p w14:paraId="1A5B3FCB" w14:textId="77777777" w:rsidR="007E674B" w:rsidRDefault="007E674B" w:rsidP="007D0F7C">
      <w:pPr>
        <w:numPr>
          <w:ilvl w:val="0"/>
          <w:numId w:val="35"/>
        </w:numPr>
        <w:spacing w:before="240" w:line="276" w:lineRule="auto"/>
        <w:ind w:left="1440" w:hanging="720"/>
        <w:jc w:val="both"/>
        <w:rPr>
          <w:sz w:val="24"/>
          <w:szCs w:val="24"/>
          <w:lang w:val="en-GB"/>
        </w:rPr>
      </w:pPr>
      <w:r w:rsidRPr="007E674B">
        <w:rPr>
          <w:sz w:val="24"/>
          <w:szCs w:val="24"/>
          <w:lang w:val="en-GB"/>
        </w:rPr>
        <w:t>Applicability of multi</w:t>
      </w:r>
      <w:r w:rsidR="00B43CCD">
        <w:rPr>
          <w:sz w:val="24"/>
          <w:szCs w:val="24"/>
          <w:lang w:val="en-GB"/>
        </w:rPr>
        <w:t xml:space="preserve"> </w:t>
      </w:r>
      <w:r w:rsidRPr="007E674B">
        <w:rPr>
          <w:sz w:val="24"/>
          <w:szCs w:val="24"/>
          <w:lang w:val="en-GB"/>
        </w:rPr>
        <w:t xml:space="preserve">circuit towers in line passing through forest areas as per provisions of </w:t>
      </w:r>
      <w:proofErr w:type="spellStart"/>
      <w:r w:rsidRPr="007E674B">
        <w:rPr>
          <w:sz w:val="24"/>
          <w:szCs w:val="24"/>
          <w:lang w:val="en-GB"/>
        </w:rPr>
        <w:t>RfP</w:t>
      </w:r>
      <w:proofErr w:type="spellEnd"/>
      <w:r w:rsidRPr="007E674B">
        <w:rPr>
          <w:sz w:val="24"/>
          <w:szCs w:val="24"/>
          <w:lang w:val="en-GB"/>
        </w:rPr>
        <w:t xml:space="preserve"> and regulations/ specifications.</w:t>
      </w:r>
    </w:p>
    <w:p w14:paraId="39AB176D" w14:textId="77777777" w:rsidR="001E29F8" w:rsidRDefault="007D743E" w:rsidP="007D0F7C">
      <w:pPr>
        <w:numPr>
          <w:ilvl w:val="0"/>
          <w:numId w:val="35"/>
        </w:numPr>
        <w:spacing w:before="240" w:line="276" w:lineRule="auto"/>
        <w:ind w:left="1440" w:hanging="720"/>
        <w:jc w:val="both"/>
        <w:rPr>
          <w:sz w:val="24"/>
          <w:szCs w:val="24"/>
          <w:lang w:val="en-GB"/>
        </w:rPr>
      </w:pPr>
      <w:r>
        <w:rPr>
          <w:sz w:val="23"/>
          <w:szCs w:val="23"/>
        </w:rPr>
        <w:t>D</w:t>
      </w:r>
      <w:r w:rsidR="001E29F8" w:rsidRPr="00D56EFF">
        <w:rPr>
          <w:sz w:val="23"/>
          <w:szCs w:val="23"/>
        </w:rPr>
        <w:t>etailed specifications</w:t>
      </w:r>
      <w:r w:rsidR="001E29F8" w:rsidRPr="00B97DF0">
        <w:rPr>
          <w:sz w:val="24"/>
          <w:szCs w:val="24"/>
          <w:lang w:val="en-GB"/>
        </w:rPr>
        <w:t xml:space="preserve"> of conductor meeting the functional specifications specified in RFP</w:t>
      </w:r>
      <w:r w:rsidR="001E29F8">
        <w:rPr>
          <w:sz w:val="24"/>
          <w:szCs w:val="24"/>
          <w:lang w:val="en-GB"/>
        </w:rPr>
        <w:t>.</w:t>
      </w:r>
    </w:p>
    <w:p w14:paraId="73AE91C7" w14:textId="77777777" w:rsidR="001E29F8" w:rsidRDefault="00C45286" w:rsidP="007D0F7C">
      <w:pPr>
        <w:numPr>
          <w:ilvl w:val="0"/>
          <w:numId w:val="35"/>
        </w:numPr>
        <w:spacing w:before="240" w:line="276" w:lineRule="auto"/>
        <w:ind w:left="1440" w:hanging="720"/>
        <w:jc w:val="both"/>
        <w:rPr>
          <w:sz w:val="24"/>
          <w:szCs w:val="24"/>
          <w:lang w:val="en-GB"/>
        </w:rPr>
      </w:pPr>
      <w:r>
        <w:rPr>
          <w:sz w:val="23"/>
          <w:szCs w:val="23"/>
        </w:rPr>
        <w:t>S</w:t>
      </w:r>
      <w:r w:rsidR="001E29F8" w:rsidRPr="00D56EFF">
        <w:rPr>
          <w:sz w:val="23"/>
          <w:szCs w:val="23"/>
        </w:rPr>
        <w:t>pecifications</w:t>
      </w:r>
      <w:r w:rsidR="001E29F8" w:rsidRPr="0016248C">
        <w:rPr>
          <w:sz w:val="24"/>
          <w:szCs w:val="24"/>
          <w:lang w:val="en-GB"/>
        </w:rPr>
        <w:t xml:space="preserve"> of Transmission line equipment (i.e</w:t>
      </w:r>
      <w:r w:rsidR="00A740D3">
        <w:rPr>
          <w:sz w:val="24"/>
          <w:szCs w:val="24"/>
          <w:lang w:val="en-GB"/>
        </w:rPr>
        <w:t>.</w:t>
      </w:r>
      <w:r w:rsidR="001E29F8" w:rsidRPr="0016248C">
        <w:rPr>
          <w:sz w:val="24"/>
          <w:szCs w:val="24"/>
          <w:lang w:val="en-GB"/>
        </w:rPr>
        <w:t xml:space="preserve"> </w:t>
      </w:r>
      <w:r w:rsidR="001E29F8" w:rsidRPr="00377AAA">
        <w:rPr>
          <w:sz w:val="24"/>
          <w:szCs w:val="24"/>
          <w:lang w:val="en-GB"/>
        </w:rPr>
        <w:t xml:space="preserve">insulator, </w:t>
      </w:r>
      <w:proofErr w:type="spellStart"/>
      <w:r w:rsidR="001E29F8" w:rsidRPr="00377AAA">
        <w:rPr>
          <w:sz w:val="24"/>
          <w:szCs w:val="24"/>
          <w:lang w:val="en-GB"/>
        </w:rPr>
        <w:t>earthwire</w:t>
      </w:r>
      <w:proofErr w:type="spellEnd"/>
      <w:r w:rsidR="001E29F8" w:rsidRPr="00377AAA">
        <w:rPr>
          <w:sz w:val="24"/>
          <w:szCs w:val="24"/>
          <w:lang w:val="en-GB"/>
        </w:rPr>
        <w:t>, OPGW, associated accessories, hardware fittings, aviation lights etc</w:t>
      </w:r>
      <w:r w:rsidR="0043742C">
        <w:rPr>
          <w:sz w:val="24"/>
          <w:szCs w:val="24"/>
          <w:lang w:val="en-GB"/>
        </w:rPr>
        <w:t>)</w:t>
      </w:r>
      <w:r w:rsidR="001E29F8">
        <w:rPr>
          <w:sz w:val="24"/>
          <w:szCs w:val="24"/>
          <w:lang w:val="en-GB"/>
        </w:rPr>
        <w:t xml:space="preserve"> with respect to the regulations</w:t>
      </w:r>
      <w:r w:rsidR="009660B5">
        <w:rPr>
          <w:sz w:val="24"/>
          <w:szCs w:val="24"/>
          <w:lang w:val="en-GB"/>
        </w:rPr>
        <w:t>/standards</w:t>
      </w:r>
      <w:r w:rsidR="001E29F8">
        <w:rPr>
          <w:sz w:val="24"/>
          <w:szCs w:val="24"/>
          <w:lang w:val="en-GB"/>
        </w:rPr>
        <w:t xml:space="preserve"> and specifications mentioned in </w:t>
      </w:r>
      <w:proofErr w:type="spellStart"/>
      <w:r w:rsidR="001E29F8">
        <w:rPr>
          <w:sz w:val="24"/>
          <w:szCs w:val="24"/>
          <w:lang w:val="en-GB"/>
        </w:rPr>
        <w:t>RfP</w:t>
      </w:r>
      <w:proofErr w:type="spellEnd"/>
      <w:r w:rsidR="001E29F8">
        <w:rPr>
          <w:sz w:val="24"/>
          <w:szCs w:val="24"/>
          <w:lang w:val="en-GB"/>
        </w:rPr>
        <w:t xml:space="preserve"> document by going through GTP, drawings &amp;</w:t>
      </w:r>
      <w:r w:rsidR="00170730">
        <w:rPr>
          <w:sz w:val="24"/>
          <w:szCs w:val="24"/>
          <w:lang w:val="en-GB"/>
        </w:rPr>
        <w:t xml:space="preserve"> </w:t>
      </w:r>
      <w:r w:rsidR="001E29F8">
        <w:rPr>
          <w:sz w:val="24"/>
          <w:szCs w:val="24"/>
          <w:lang w:val="en-GB"/>
        </w:rPr>
        <w:t>test</w:t>
      </w:r>
      <w:r w:rsidR="00D56EFF">
        <w:rPr>
          <w:sz w:val="24"/>
          <w:szCs w:val="24"/>
          <w:lang w:val="en-GB"/>
        </w:rPr>
        <w:t xml:space="preserve"> reports</w:t>
      </w:r>
      <w:r w:rsidR="001E29F8">
        <w:rPr>
          <w:sz w:val="24"/>
          <w:szCs w:val="24"/>
          <w:lang w:val="en-GB"/>
        </w:rPr>
        <w:t xml:space="preserve"> provided by TSP.</w:t>
      </w:r>
      <w:r w:rsidR="0043742C">
        <w:rPr>
          <w:sz w:val="24"/>
          <w:szCs w:val="24"/>
          <w:lang w:val="en-GB"/>
        </w:rPr>
        <w:t xml:space="preserve"> </w:t>
      </w:r>
    </w:p>
    <w:p w14:paraId="0B1B6FB0" w14:textId="77777777" w:rsidR="00F5161C" w:rsidRPr="00696FBC" w:rsidRDefault="00F5161C" w:rsidP="007D0F7C">
      <w:pPr>
        <w:numPr>
          <w:ilvl w:val="1"/>
          <w:numId w:val="40"/>
        </w:numPr>
        <w:spacing w:before="240" w:line="276" w:lineRule="auto"/>
        <w:ind w:left="810" w:hanging="810"/>
        <w:jc w:val="both"/>
        <w:rPr>
          <w:b/>
          <w:bCs/>
          <w:sz w:val="24"/>
          <w:szCs w:val="24"/>
          <w:lang w:val="en-GB"/>
        </w:rPr>
      </w:pPr>
      <w:r w:rsidRPr="00B97DF0">
        <w:rPr>
          <w:b/>
          <w:bCs/>
          <w:sz w:val="24"/>
          <w:szCs w:val="24"/>
          <w:lang w:val="en-GB"/>
        </w:rPr>
        <w:t>Substation</w:t>
      </w:r>
      <w:r w:rsidRPr="005059A7">
        <w:rPr>
          <w:sz w:val="24"/>
          <w:szCs w:val="24"/>
          <w:lang w:val="en-GB"/>
        </w:rPr>
        <w:t xml:space="preserve"> </w:t>
      </w:r>
    </w:p>
    <w:p w14:paraId="36987819" w14:textId="77777777" w:rsidR="007D743E" w:rsidRPr="00696FBC" w:rsidRDefault="005059A7" w:rsidP="00A73942">
      <w:pPr>
        <w:spacing w:before="240" w:line="276" w:lineRule="auto"/>
        <w:ind w:left="720"/>
        <w:jc w:val="both"/>
        <w:rPr>
          <w:b/>
          <w:bCs/>
          <w:sz w:val="24"/>
          <w:szCs w:val="24"/>
          <w:lang w:val="en-GB"/>
        </w:rPr>
      </w:pPr>
      <w:r w:rsidRPr="005059A7">
        <w:rPr>
          <w:sz w:val="24"/>
          <w:szCs w:val="24"/>
          <w:lang w:val="en-GB"/>
        </w:rPr>
        <w:t xml:space="preserve">Independent Engineer shall </w:t>
      </w:r>
      <w:r w:rsidR="00D56EFF" w:rsidRPr="00D56EFF">
        <w:rPr>
          <w:sz w:val="24"/>
          <w:szCs w:val="24"/>
          <w:lang w:val="en-GB"/>
        </w:rPr>
        <w:t>check</w:t>
      </w:r>
      <w:r w:rsidRPr="00D56EFF">
        <w:rPr>
          <w:sz w:val="24"/>
          <w:szCs w:val="24"/>
          <w:lang w:val="en-GB"/>
        </w:rPr>
        <w:t xml:space="preserve"> </w:t>
      </w:r>
      <w:r w:rsidR="007D743E">
        <w:rPr>
          <w:sz w:val="24"/>
          <w:szCs w:val="24"/>
          <w:lang w:val="en-GB"/>
        </w:rPr>
        <w:t xml:space="preserve">in accordance with the provisions of </w:t>
      </w:r>
      <w:proofErr w:type="spellStart"/>
      <w:r w:rsidR="007D743E">
        <w:rPr>
          <w:sz w:val="24"/>
          <w:szCs w:val="24"/>
          <w:lang w:val="en-GB"/>
        </w:rPr>
        <w:t>RfP</w:t>
      </w:r>
      <w:proofErr w:type="spellEnd"/>
      <w:r w:rsidR="00843C43">
        <w:rPr>
          <w:sz w:val="24"/>
          <w:szCs w:val="24"/>
          <w:lang w:val="en-GB"/>
        </w:rPr>
        <w:t xml:space="preserve"> (for TBCB projects)</w:t>
      </w:r>
      <w:r w:rsidR="007D743E">
        <w:rPr>
          <w:sz w:val="24"/>
          <w:szCs w:val="24"/>
          <w:lang w:val="en-GB"/>
        </w:rPr>
        <w:t>:</w:t>
      </w:r>
    </w:p>
    <w:p w14:paraId="124423A9" w14:textId="77777777" w:rsidR="003A68C8" w:rsidRPr="000A5069" w:rsidRDefault="003A68C8" w:rsidP="007D0F7C">
      <w:pPr>
        <w:numPr>
          <w:ilvl w:val="0"/>
          <w:numId w:val="45"/>
        </w:numPr>
        <w:spacing w:before="240" w:line="276" w:lineRule="auto"/>
        <w:ind w:left="1440" w:hanging="720"/>
        <w:jc w:val="both"/>
        <w:rPr>
          <w:sz w:val="24"/>
          <w:szCs w:val="24"/>
        </w:rPr>
      </w:pPr>
      <w:r w:rsidRPr="000A5069">
        <w:rPr>
          <w:sz w:val="24"/>
          <w:szCs w:val="24"/>
        </w:rPr>
        <w:t xml:space="preserve">SLD &amp; GA </w:t>
      </w:r>
      <w:r w:rsidRPr="00A73942">
        <w:rPr>
          <w:sz w:val="23"/>
          <w:szCs w:val="23"/>
        </w:rPr>
        <w:t>prepared</w:t>
      </w:r>
      <w:r w:rsidRPr="000A5069">
        <w:rPr>
          <w:sz w:val="24"/>
          <w:szCs w:val="24"/>
        </w:rPr>
        <w:t xml:space="preserve"> by TSP for conformity with the present scope of work as well as future provisions.</w:t>
      </w:r>
    </w:p>
    <w:p w14:paraId="5B18D64C" w14:textId="77777777" w:rsidR="003A68C8" w:rsidRPr="000A5069" w:rsidRDefault="003A68C8" w:rsidP="007D0F7C">
      <w:pPr>
        <w:numPr>
          <w:ilvl w:val="0"/>
          <w:numId w:val="45"/>
        </w:numPr>
        <w:spacing w:before="240" w:line="276" w:lineRule="auto"/>
        <w:ind w:left="1440" w:hanging="720"/>
        <w:jc w:val="both"/>
        <w:rPr>
          <w:sz w:val="24"/>
          <w:szCs w:val="24"/>
        </w:rPr>
      </w:pPr>
      <w:r w:rsidRPr="000A5069">
        <w:rPr>
          <w:sz w:val="24"/>
          <w:szCs w:val="24"/>
        </w:rPr>
        <w:lastRenderedPageBreak/>
        <w:t xml:space="preserve">Switching Scheme, Installation type (AIS/GIS/Hybrid/MTS), feeder distribution /bay configuration and ratings of </w:t>
      </w:r>
      <w:proofErr w:type="gramStart"/>
      <w:r w:rsidRPr="000A5069">
        <w:rPr>
          <w:sz w:val="24"/>
          <w:szCs w:val="24"/>
        </w:rPr>
        <w:t>bus-bars</w:t>
      </w:r>
      <w:proofErr w:type="gramEnd"/>
      <w:r w:rsidRPr="000A5069">
        <w:rPr>
          <w:sz w:val="24"/>
          <w:szCs w:val="24"/>
        </w:rPr>
        <w:t xml:space="preserve">/bay equipment of the substation in accordance with the provisions of </w:t>
      </w:r>
      <w:proofErr w:type="spellStart"/>
      <w:r w:rsidRPr="000A5069">
        <w:rPr>
          <w:sz w:val="24"/>
          <w:szCs w:val="24"/>
        </w:rPr>
        <w:t>RfP</w:t>
      </w:r>
      <w:proofErr w:type="spellEnd"/>
      <w:r w:rsidRPr="000A5069">
        <w:rPr>
          <w:sz w:val="24"/>
          <w:szCs w:val="24"/>
        </w:rPr>
        <w:t>.</w:t>
      </w:r>
    </w:p>
    <w:p w14:paraId="62E1FB86" w14:textId="77777777" w:rsidR="005059A7" w:rsidRPr="000A5069" w:rsidRDefault="00C45286" w:rsidP="007D0F7C">
      <w:pPr>
        <w:numPr>
          <w:ilvl w:val="0"/>
          <w:numId w:val="45"/>
        </w:numPr>
        <w:spacing w:before="240" w:line="276" w:lineRule="auto"/>
        <w:ind w:left="1440" w:hanging="720"/>
        <w:jc w:val="both"/>
        <w:rPr>
          <w:sz w:val="24"/>
          <w:szCs w:val="24"/>
        </w:rPr>
      </w:pPr>
      <w:r>
        <w:rPr>
          <w:sz w:val="24"/>
          <w:szCs w:val="24"/>
        </w:rPr>
        <w:t>S</w:t>
      </w:r>
      <w:r w:rsidR="00170730" w:rsidRPr="000A5069">
        <w:rPr>
          <w:sz w:val="24"/>
          <w:szCs w:val="24"/>
        </w:rPr>
        <w:t xml:space="preserve">pecifications </w:t>
      </w:r>
      <w:r w:rsidR="005059A7" w:rsidRPr="000A5069">
        <w:rPr>
          <w:sz w:val="24"/>
          <w:szCs w:val="24"/>
        </w:rPr>
        <w:t xml:space="preserve">of </w:t>
      </w:r>
      <w:r w:rsidR="003F545D" w:rsidRPr="000A5069">
        <w:rPr>
          <w:sz w:val="24"/>
          <w:szCs w:val="24"/>
        </w:rPr>
        <w:t xml:space="preserve">the </w:t>
      </w:r>
      <w:r w:rsidR="005059A7" w:rsidRPr="000A5069">
        <w:rPr>
          <w:sz w:val="24"/>
          <w:szCs w:val="24"/>
        </w:rPr>
        <w:t>substation equipment</w:t>
      </w:r>
      <w:r w:rsidR="0038197D" w:rsidRPr="000A5069">
        <w:rPr>
          <w:sz w:val="24"/>
          <w:szCs w:val="24"/>
        </w:rPr>
        <w:t xml:space="preserve"> (i.e. Circuit Breakers, Isolators, Instrument Transformers, Surge Arrestors, Protection system, PLCC, Communication equipment, Transformers, Reactors, auxiliaries etc.) </w:t>
      </w:r>
      <w:r w:rsidR="005059A7" w:rsidRPr="000A5069">
        <w:rPr>
          <w:sz w:val="24"/>
          <w:szCs w:val="24"/>
        </w:rPr>
        <w:t>installed by TSP with respect to the</w:t>
      </w:r>
      <w:r w:rsidR="00170730" w:rsidRPr="000A5069">
        <w:rPr>
          <w:sz w:val="24"/>
          <w:szCs w:val="24"/>
          <w:lang w:val="en-GB"/>
        </w:rPr>
        <w:t xml:space="preserve"> regulations/standards</w:t>
      </w:r>
      <w:r w:rsidR="003F545D" w:rsidRPr="000A5069">
        <w:rPr>
          <w:sz w:val="24"/>
          <w:szCs w:val="24"/>
        </w:rPr>
        <w:t xml:space="preserve"> and specifications</w:t>
      </w:r>
      <w:r w:rsidR="005059A7" w:rsidRPr="000A5069">
        <w:rPr>
          <w:sz w:val="24"/>
          <w:szCs w:val="24"/>
        </w:rPr>
        <w:t xml:space="preserve"> mentioned</w:t>
      </w:r>
      <w:r w:rsidR="003E229C" w:rsidRPr="000A5069">
        <w:rPr>
          <w:sz w:val="24"/>
          <w:szCs w:val="24"/>
        </w:rPr>
        <w:t xml:space="preserve"> </w:t>
      </w:r>
      <w:r w:rsidR="005059A7" w:rsidRPr="000A5069">
        <w:rPr>
          <w:sz w:val="24"/>
          <w:szCs w:val="24"/>
        </w:rPr>
        <w:t xml:space="preserve">in </w:t>
      </w:r>
      <w:proofErr w:type="spellStart"/>
      <w:r w:rsidR="005059A7" w:rsidRPr="000A5069">
        <w:rPr>
          <w:sz w:val="24"/>
          <w:szCs w:val="24"/>
        </w:rPr>
        <w:t>RfP</w:t>
      </w:r>
      <w:proofErr w:type="spellEnd"/>
      <w:r w:rsidR="005059A7" w:rsidRPr="000A5069">
        <w:rPr>
          <w:sz w:val="24"/>
          <w:szCs w:val="24"/>
        </w:rPr>
        <w:t xml:space="preserve"> document</w:t>
      </w:r>
      <w:r w:rsidR="0010434C" w:rsidRPr="000A5069">
        <w:rPr>
          <w:sz w:val="24"/>
          <w:szCs w:val="24"/>
        </w:rPr>
        <w:t xml:space="preserve"> by going through GTP, drawings, type test</w:t>
      </w:r>
      <w:r w:rsidR="00D56EFF" w:rsidRPr="000A5069">
        <w:rPr>
          <w:sz w:val="24"/>
          <w:szCs w:val="24"/>
        </w:rPr>
        <w:t xml:space="preserve"> reports</w:t>
      </w:r>
      <w:r w:rsidR="0010434C" w:rsidRPr="000A5069">
        <w:rPr>
          <w:sz w:val="24"/>
          <w:szCs w:val="24"/>
        </w:rPr>
        <w:t xml:space="preserve"> provided by TSP.</w:t>
      </w:r>
    </w:p>
    <w:p w14:paraId="127B1C53" w14:textId="77777777" w:rsidR="00D13DC7" w:rsidRPr="000A5069" w:rsidRDefault="00D13DC7" w:rsidP="007D0F7C">
      <w:pPr>
        <w:numPr>
          <w:ilvl w:val="0"/>
          <w:numId w:val="45"/>
        </w:numPr>
        <w:spacing w:before="240" w:line="276" w:lineRule="auto"/>
        <w:ind w:left="1440" w:hanging="720"/>
        <w:jc w:val="both"/>
        <w:rPr>
          <w:sz w:val="24"/>
          <w:szCs w:val="24"/>
        </w:rPr>
      </w:pPr>
      <w:r w:rsidRPr="000A5069">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17FA4B0F" w14:textId="77777777" w:rsidR="00D741EF" w:rsidRPr="000A5069" w:rsidRDefault="00D741EF" w:rsidP="007D0F7C">
      <w:pPr>
        <w:numPr>
          <w:ilvl w:val="0"/>
          <w:numId w:val="45"/>
        </w:numPr>
        <w:spacing w:before="240" w:line="276" w:lineRule="auto"/>
        <w:ind w:left="1440" w:hanging="720"/>
        <w:jc w:val="both"/>
        <w:rPr>
          <w:sz w:val="24"/>
          <w:szCs w:val="24"/>
        </w:rPr>
      </w:pPr>
      <w:r w:rsidRPr="000A5069">
        <w:rPr>
          <w:sz w:val="24"/>
          <w:szCs w:val="24"/>
        </w:rPr>
        <w:t xml:space="preserve">Coverage/suitability of bus-bar protection and Substation Automation System (SAS) for the complete scope of work (present scope </w:t>
      </w:r>
      <w:r w:rsidR="0016248C" w:rsidRPr="000A5069">
        <w:rPr>
          <w:sz w:val="24"/>
          <w:szCs w:val="24"/>
        </w:rPr>
        <w:t>&amp;</w:t>
      </w:r>
      <w:r w:rsidRPr="000A5069">
        <w:rPr>
          <w:sz w:val="24"/>
          <w:szCs w:val="24"/>
        </w:rPr>
        <w:t xml:space="preserve"> future provisions).</w:t>
      </w:r>
    </w:p>
    <w:p w14:paraId="781E4D0C" w14:textId="77777777" w:rsidR="00F86F99" w:rsidRDefault="00F86F99" w:rsidP="007D0F7C">
      <w:pPr>
        <w:numPr>
          <w:ilvl w:val="0"/>
          <w:numId w:val="45"/>
        </w:numPr>
        <w:spacing w:before="240" w:line="276" w:lineRule="auto"/>
        <w:ind w:left="1440" w:hanging="720"/>
        <w:jc w:val="both"/>
        <w:rPr>
          <w:sz w:val="24"/>
          <w:szCs w:val="24"/>
        </w:rPr>
      </w:pPr>
      <w:r w:rsidRPr="000A5069">
        <w:rPr>
          <w:sz w:val="24"/>
          <w:szCs w:val="24"/>
        </w:rPr>
        <w:t xml:space="preserve">Line Gantry/Towers for adjacent future line bay </w:t>
      </w:r>
      <w:r w:rsidR="007444F7" w:rsidRPr="000A5069">
        <w:rPr>
          <w:sz w:val="24"/>
          <w:szCs w:val="24"/>
        </w:rPr>
        <w:t>are suitable</w:t>
      </w:r>
      <w:r w:rsidRPr="000A5069">
        <w:rPr>
          <w:sz w:val="24"/>
          <w:szCs w:val="24"/>
        </w:rPr>
        <w:t xml:space="preserve"> for extension</w:t>
      </w:r>
      <w:r w:rsidR="0016248C" w:rsidRPr="000A5069">
        <w:rPr>
          <w:sz w:val="24"/>
          <w:szCs w:val="24"/>
        </w:rPr>
        <w:t>,</w:t>
      </w:r>
      <w:r w:rsidRPr="000A5069">
        <w:rPr>
          <w:sz w:val="24"/>
          <w:szCs w:val="24"/>
        </w:rPr>
        <w:t xml:space="preserve"> wherever applicable.</w:t>
      </w:r>
    </w:p>
    <w:p w14:paraId="3D7EB3F4" w14:textId="77777777" w:rsidR="002779BF" w:rsidRPr="002779BF" w:rsidRDefault="002779BF" w:rsidP="007D0F7C">
      <w:pPr>
        <w:numPr>
          <w:ilvl w:val="0"/>
          <w:numId w:val="45"/>
        </w:numPr>
        <w:spacing w:before="240" w:line="276" w:lineRule="auto"/>
        <w:ind w:left="1440" w:hanging="720"/>
        <w:jc w:val="both"/>
        <w:rPr>
          <w:sz w:val="24"/>
          <w:szCs w:val="24"/>
        </w:rPr>
      </w:pPr>
      <w:r w:rsidRPr="00100282">
        <w:rPr>
          <w:sz w:val="24"/>
          <w:szCs w:val="24"/>
        </w:rPr>
        <w:t>Specifications of the STATCOM</w:t>
      </w:r>
      <w:r>
        <w:rPr>
          <w:sz w:val="24"/>
          <w:szCs w:val="24"/>
        </w:rPr>
        <w:t xml:space="preserve"> </w:t>
      </w:r>
      <w:r w:rsidRPr="00100282">
        <w:rPr>
          <w:sz w:val="24"/>
          <w:szCs w:val="24"/>
        </w:rPr>
        <w:t xml:space="preserve">equipment </w:t>
      </w:r>
      <w:r w:rsidRPr="005D1B5D">
        <w:rPr>
          <w:b/>
          <w:bCs/>
          <w:sz w:val="24"/>
          <w:szCs w:val="24"/>
        </w:rPr>
        <w:t>(if applicable)</w:t>
      </w:r>
      <w:r>
        <w:rPr>
          <w:sz w:val="24"/>
          <w:szCs w:val="24"/>
        </w:rPr>
        <w:t xml:space="preserve"> </w:t>
      </w:r>
      <w:r w:rsidRPr="00100282">
        <w:rPr>
          <w:sz w:val="24"/>
          <w:szCs w:val="24"/>
        </w:rPr>
        <w:t xml:space="preserve">including MSR, MSC, VSC Valves, coupling transformer, MV switchgear, instrument transformer, surge </w:t>
      </w:r>
      <w:proofErr w:type="gramStart"/>
      <w:r w:rsidRPr="00100282">
        <w:rPr>
          <w:sz w:val="24"/>
          <w:szCs w:val="24"/>
        </w:rPr>
        <w:t>arrester</w:t>
      </w:r>
      <w:proofErr w:type="gramEnd"/>
      <w:r w:rsidRPr="00100282">
        <w:rPr>
          <w:sz w:val="24"/>
          <w:szCs w:val="24"/>
        </w:rPr>
        <w:t xml:space="preserve"> etc. installed by TSP with respect to the regulations/standards and specifications mentioned in </w:t>
      </w:r>
      <w:proofErr w:type="spellStart"/>
      <w:r w:rsidRPr="00100282">
        <w:rPr>
          <w:sz w:val="24"/>
          <w:szCs w:val="24"/>
        </w:rPr>
        <w:t>RfP</w:t>
      </w:r>
      <w:proofErr w:type="spellEnd"/>
      <w:r w:rsidRPr="00100282">
        <w:rPr>
          <w:sz w:val="24"/>
          <w:szCs w:val="24"/>
        </w:rPr>
        <w:t xml:space="preserve"> document by going through GTP, drawings</w:t>
      </w:r>
      <w:proofErr w:type="gramStart"/>
      <w:r w:rsidRPr="00100282">
        <w:rPr>
          <w:sz w:val="24"/>
          <w:szCs w:val="24"/>
        </w:rPr>
        <w:t>, type</w:t>
      </w:r>
      <w:proofErr w:type="gramEnd"/>
      <w:r w:rsidRPr="00100282">
        <w:rPr>
          <w:sz w:val="24"/>
          <w:szCs w:val="24"/>
        </w:rPr>
        <w:t xml:space="preserve"> test reports provided by TSP</w:t>
      </w:r>
      <w:r>
        <w:rPr>
          <w:sz w:val="24"/>
          <w:szCs w:val="24"/>
        </w:rPr>
        <w:t>.</w:t>
      </w:r>
    </w:p>
    <w:p w14:paraId="40CA7560" w14:textId="77777777" w:rsidR="0044032B" w:rsidRPr="00696FBC" w:rsidRDefault="00EF0AA0" w:rsidP="00D20821">
      <w:pPr>
        <w:spacing w:before="240" w:line="276" w:lineRule="auto"/>
        <w:ind w:left="720"/>
        <w:jc w:val="both"/>
        <w:rPr>
          <w:sz w:val="23"/>
          <w:szCs w:val="23"/>
        </w:rPr>
      </w:pPr>
      <w:r w:rsidRPr="00843C43">
        <w:rPr>
          <w:rFonts w:eastAsia="Calibri"/>
          <w:sz w:val="24"/>
          <w:szCs w:val="24"/>
          <w:lang w:bidi="hi-IN"/>
        </w:rPr>
        <w:t xml:space="preserve">The independent Engineer shall review the </w:t>
      </w:r>
      <w:r w:rsidR="002E64C2" w:rsidRPr="00843C43">
        <w:rPr>
          <w:rFonts w:eastAsia="Calibri"/>
          <w:sz w:val="24"/>
          <w:szCs w:val="24"/>
          <w:lang w:bidi="hi-IN"/>
        </w:rPr>
        <w:t xml:space="preserve">GTP, Drawings &amp; Test reports (type, routine, acceptance tests) </w:t>
      </w:r>
      <w:r w:rsidR="002E64C2">
        <w:rPr>
          <w:rFonts w:eastAsia="Calibri"/>
          <w:sz w:val="24"/>
          <w:szCs w:val="24"/>
          <w:lang w:bidi="hi-IN"/>
        </w:rPr>
        <w:t xml:space="preserve">provided by TSP </w:t>
      </w:r>
      <w:r w:rsidRPr="00843C43">
        <w:rPr>
          <w:rFonts w:eastAsia="Calibri"/>
          <w:sz w:val="24"/>
          <w:szCs w:val="24"/>
          <w:lang w:bidi="hi-IN"/>
        </w:rPr>
        <w:t xml:space="preserve">and any abnormality </w:t>
      </w:r>
      <w:r w:rsidR="00527895">
        <w:rPr>
          <w:rFonts w:eastAsia="Calibri"/>
          <w:sz w:val="24"/>
          <w:szCs w:val="24"/>
          <w:lang w:bidi="hi-IN"/>
        </w:rPr>
        <w:t xml:space="preserve">observed </w:t>
      </w:r>
      <w:r w:rsidR="00C45286">
        <w:rPr>
          <w:rFonts w:eastAsia="Calibri"/>
          <w:sz w:val="24"/>
          <w:szCs w:val="24"/>
          <w:lang w:bidi="hi-IN"/>
        </w:rPr>
        <w:t xml:space="preserve">with respect to </w:t>
      </w:r>
      <w:proofErr w:type="spellStart"/>
      <w:r w:rsidR="00C45286">
        <w:rPr>
          <w:rFonts w:eastAsia="Calibri"/>
          <w:sz w:val="24"/>
          <w:szCs w:val="24"/>
          <w:lang w:bidi="hi-IN"/>
        </w:rPr>
        <w:t>RfP</w:t>
      </w:r>
      <w:proofErr w:type="spellEnd"/>
      <w:r w:rsidR="00C45286">
        <w:rPr>
          <w:rFonts w:eastAsia="Calibri"/>
          <w:sz w:val="24"/>
          <w:szCs w:val="24"/>
          <w:lang w:bidi="hi-IN"/>
        </w:rPr>
        <w:t xml:space="preserve"> provisions </w:t>
      </w:r>
      <w:r w:rsidRPr="00843C43">
        <w:rPr>
          <w:rFonts w:eastAsia="Calibri"/>
          <w:sz w:val="24"/>
          <w:szCs w:val="24"/>
          <w:lang w:bidi="hi-IN"/>
        </w:rPr>
        <w:t>shall be reported by IE to employer immediately.</w:t>
      </w:r>
    </w:p>
    <w:p w14:paraId="3205C6A2" w14:textId="77777777" w:rsidR="009D4B7C" w:rsidRDefault="006B044B" w:rsidP="007D0F7C">
      <w:pPr>
        <w:numPr>
          <w:ilvl w:val="1"/>
          <w:numId w:val="40"/>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22A1F7C4" w14:textId="77777777" w:rsidR="004545A4" w:rsidRDefault="00776A00" w:rsidP="007D0F7C">
      <w:pPr>
        <w:numPr>
          <w:ilvl w:val="0"/>
          <w:numId w:val="46"/>
        </w:numPr>
        <w:spacing w:before="240" w:line="276" w:lineRule="auto"/>
        <w:ind w:left="1440" w:hanging="720"/>
        <w:jc w:val="both"/>
        <w:rPr>
          <w:sz w:val="24"/>
          <w:szCs w:val="24"/>
          <w:lang w:val="en-GB"/>
        </w:rPr>
      </w:pPr>
      <w:r w:rsidRPr="00696FBC">
        <w:rPr>
          <w:sz w:val="24"/>
          <w:szCs w:val="24"/>
          <w:lang w:val="en-GB"/>
        </w:rPr>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3AAAD58C" w14:textId="77777777" w:rsidR="00B97DF0" w:rsidRPr="00696FBC" w:rsidRDefault="00BD77E3" w:rsidP="007D0F7C">
      <w:pPr>
        <w:numPr>
          <w:ilvl w:val="0"/>
          <w:numId w:val="46"/>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proofErr w:type="gramStart"/>
      <w:r w:rsidR="004545A4" w:rsidRPr="00D07B69">
        <w:rPr>
          <w:sz w:val="24"/>
          <w:szCs w:val="24"/>
          <w:lang w:val="en-GB"/>
        </w:rPr>
        <w:t>TSP, and</w:t>
      </w:r>
      <w:proofErr w:type="gramEnd"/>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46CF304E" w14:textId="77777777" w:rsidR="004C412B" w:rsidRPr="00F46E45" w:rsidRDefault="00BD77E3" w:rsidP="007D0F7C">
      <w:pPr>
        <w:numPr>
          <w:ilvl w:val="0"/>
          <w:numId w:val="46"/>
        </w:numPr>
        <w:spacing w:before="240" w:line="276" w:lineRule="auto"/>
        <w:ind w:left="1440" w:hanging="720"/>
        <w:jc w:val="both"/>
        <w:rPr>
          <w:sz w:val="24"/>
          <w:szCs w:val="24"/>
          <w:lang w:val="en-GB"/>
        </w:rPr>
      </w:pPr>
      <w:r w:rsidRPr="00F46E45">
        <w:rPr>
          <w:sz w:val="24"/>
          <w:szCs w:val="24"/>
          <w:lang w:val="en-GB"/>
        </w:rPr>
        <w:lastRenderedPageBreak/>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 transmission</w:t>
      </w:r>
      <w:r w:rsidR="004C412B" w:rsidRPr="00F46E45">
        <w:rPr>
          <w:sz w:val="24"/>
          <w:szCs w:val="24"/>
          <w:lang w:val="en-GB"/>
        </w:rPr>
        <w:t xml:space="preserve"> line materials have been </w:t>
      </w:r>
      <w:r w:rsidR="002E64C2">
        <w:rPr>
          <w:sz w:val="24"/>
          <w:szCs w:val="24"/>
          <w:lang w:val="en-GB"/>
        </w:rPr>
        <w:t>provided</w:t>
      </w:r>
      <w:r w:rsidR="00481E1E">
        <w:rPr>
          <w:sz w:val="24"/>
          <w:szCs w:val="24"/>
          <w:lang w:val="en-GB"/>
        </w:rPr>
        <w:t xml:space="preserve"> </w:t>
      </w:r>
      <w:r w:rsidR="004C412B" w:rsidRPr="00F46E45">
        <w:rPr>
          <w:sz w:val="24"/>
          <w:szCs w:val="24"/>
          <w:lang w:val="en-GB"/>
        </w:rPr>
        <w:t xml:space="preserve">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157CEF03" w14:textId="77777777" w:rsidR="004C412B" w:rsidRPr="00AF5B32" w:rsidRDefault="004C412B" w:rsidP="007D0F7C">
      <w:pPr>
        <w:numPr>
          <w:ilvl w:val="0"/>
          <w:numId w:val="36"/>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ransformers, </w:t>
      </w:r>
      <w:r w:rsidR="00AF5B32">
        <w:rPr>
          <w:sz w:val="24"/>
          <w:szCs w:val="24"/>
          <w:lang w:val="en-GB"/>
        </w:rPr>
        <w:t>R</w:t>
      </w:r>
      <w:r w:rsidR="00BD77E3" w:rsidRPr="00AF5B32">
        <w:rPr>
          <w:sz w:val="24"/>
          <w:szCs w:val="24"/>
          <w:lang w:val="en-GB"/>
        </w:rPr>
        <w:t>eactors, Circuit Br</w:t>
      </w:r>
      <w:r w:rsidR="00B116D3" w:rsidRPr="00AF5B32">
        <w:rPr>
          <w:sz w:val="24"/>
          <w:szCs w:val="24"/>
          <w:lang w:val="en-GB"/>
        </w:rPr>
        <w:t>eakers, Instrument Transformers</w:t>
      </w:r>
      <w:r w:rsidR="00BD77E3" w:rsidRPr="00AF5B32">
        <w:rPr>
          <w:sz w:val="24"/>
          <w:szCs w:val="24"/>
          <w:lang w:val="en-GB"/>
        </w:rPr>
        <w:t>, Surge Arresters, Protection relays, clamps &amp; connectors</w:t>
      </w:r>
      <w:r w:rsidR="006B424C" w:rsidRPr="00AF5B32">
        <w:rPr>
          <w:sz w:val="24"/>
          <w:szCs w:val="24"/>
          <w:lang w:val="en-GB"/>
        </w:rPr>
        <w:t>, GIS equipment/bus duct</w:t>
      </w:r>
      <w:r w:rsidR="00BD77E3" w:rsidRPr="00AF5B32">
        <w:rPr>
          <w:sz w:val="24"/>
          <w:szCs w:val="24"/>
          <w:lang w:val="en-GB"/>
        </w:rPr>
        <w:t xml:space="preserve"> etc. </w:t>
      </w:r>
    </w:p>
    <w:p w14:paraId="74EA1549" w14:textId="77777777" w:rsidR="004C412B" w:rsidRPr="00AF5B32" w:rsidRDefault="004C412B" w:rsidP="007D0F7C">
      <w:pPr>
        <w:numPr>
          <w:ilvl w:val="0"/>
          <w:numId w:val="36"/>
        </w:numPr>
        <w:spacing w:before="240" w:line="276" w:lineRule="auto"/>
        <w:jc w:val="both"/>
        <w:rPr>
          <w:sz w:val="24"/>
          <w:szCs w:val="24"/>
          <w:lang w:val="en-GB"/>
        </w:rPr>
      </w:pPr>
      <w:r w:rsidRPr="00AF5B32">
        <w:rPr>
          <w:sz w:val="24"/>
          <w:szCs w:val="24"/>
          <w:lang w:val="en-GB"/>
        </w:rPr>
        <w:t>E</w:t>
      </w:r>
      <w:r w:rsidR="00BD77E3" w:rsidRPr="00AF5B32">
        <w:rPr>
          <w:sz w:val="24"/>
          <w:szCs w:val="24"/>
          <w:lang w:val="en-GB"/>
        </w:rPr>
        <w:t>quipment in terminal stations of HVDC installations including Thyristor/ IGBT valves, Converter Transformers, smoothing reactors, Transfo</w:t>
      </w:r>
      <w:r w:rsidR="006B424C" w:rsidRPr="00AF5B32">
        <w:rPr>
          <w:sz w:val="24"/>
          <w:szCs w:val="24"/>
          <w:lang w:val="en-GB"/>
        </w:rPr>
        <w:t>rmer bushings and wall bushings etc</w:t>
      </w:r>
      <w:r w:rsidR="00AF5B32">
        <w:rPr>
          <w:sz w:val="24"/>
          <w:szCs w:val="24"/>
          <w:lang w:val="en-GB"/>
        </w:rPr>
        <w:t>.</w:t>
      </w:r>
      <w:r w:rsidR="00BD77E3" w:rsidRPr="00AF5B32">
        <w:rPr>
          <w:sz w:val="24"/>
          <w:szCs w:val="24"/>
          <w:lang w:val="en-GB"/>
        </w:rPr>
        <w:t xml:space="preserve"> </w:t>
      </w:r>
    </w:p>
    <w:p w14:paraId="533F917F" w14:textId="77777777" w:rsidR="004C412B" w:rsidRPr="00AF5B32" w:rsidRDefault="006B424C" w:rsidP="007D0F7C">
      <w:pPr>
        <w:numPr>
          <w:ilvl w:val="0"/>
          <w:numId w:val="36"/>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48BD9844" w14:textId="77777777" w:rsidR="00377AAA" w:rsidRPr="00AF5B32" w:rsidRDefault="00377AAA" w:rsidP="007D0F7C">
      <w:pPr>
        <w:numPr>
          <w:ilvl w:val="0"/>
          <w:numId w:val="36"/>
        </w:numPr>
        <w:spacing w:before="240" w:line="276" w:lineRule="auto"/>
        <w:jc w:val="both"/>
        <w:rPr>
          <w:sz w:val="24"/>
          <w:szCs w:val="24"/>
          <w:lang w:val="en-GB"/>
        </w:rPr>
      </w:pPr>
      <w:r w:rsidRPr="00AF5B32">
        <w:rPr>
          <w:sz w:val="24"/>
          <w:szCs w:val="24"/>
          <w:lang w:val="en-GB"/>
        </w:rPr>
        <w:t xml:space="preserve">Transmission line towers/poles, Conductors, </w:t>
      </w:r>
      <w:proofErr w:type="spellStart"/>
      <w:r w:rsidRPr="00AF5B32">
        <w:rPr>
          <w:sz w:val="24"/>
          <w:szCs w:val="24"/>
          <w:lang w:val="en-GB"/>
        </w:rPr>
        <w:t>earthwire</w:t>
      </w:r>
      <w:proofErr w:type="spellEnd"/>
      <w:r w:rsidRPr="00AF5B32">
        <w:rPr>
          <w:sz w:val="24"/>
          <w:szCs w:val="24"/>
          <w:lang w:val="en-GB"/>
        </w:rPr>
        <w:t xml:space="preserve">, OPGW, insulator, associated accessories, hardware fittings for insulators, aviation lights etc. </w:t>
      </w:r>
    </w:p>
    <w:p w14:paraId="2C874E75" w14:textId="77777777" w:rsidR="00C57041" w:rsidRPr="00D07B69" w:rsidRDefault="00C57041" w:rsidP="007D0F7C">
      <w:pPr>
        <w:numPr>
          <w:ilvl w:val="0"/>
          <w:numId w:val="46"/>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5DD9AB9B" w14:textId="77777777" w:rsidR="004332C4" w:rsidRPr="00D07B69" w:rsidRDefault="008C0009" w:rsidP="007D0F7C">
      <w:pPr>
        <w:numPr>
          <w:ilvl w:val="0"/>
          <w:numId w:val="46"/>
        </w:numPr>
        <w:spacing w:before="240" w:line="276" w:lineRule="auto"/>
        <w:ind w:left="1440" w:hanging="720"/>
        <w:jc w:val="both"/>
        <w:rPr>
          <w:color w:val="000000"/>
          <w:sz w:val="24"/>
          <w:szCs w:val="24"/>
          <w:lang w:val="en-GB"/>
        </w:rPr>
      </w:pPr>
      <w:r w:rsidRPr="00D07B69">
        <w:rPr>
          <w:color w:val="000000"/>
          <w:sz w:val="24"/>
          <w:szCs w:val="24"/>
          <w:lang w:val="en-GB"/>
        </w:rPr>
        <w:t xml:space="preserve">The </w:t>
      </w:r>
      <w:r w:rsidRPr="00D92C1B">
        <w:rPr>
          <w:sz w:val="24"/>
          <w:szCs w:val="24"/>
          <w:lang w:val="en-GB"/>
        </w:rPr>
        <w:t>Independent</w:t>
      </w:r>
      <w:r w:rsidRPr="00D07B69">
        <w:rPr>
          <w:color w:val="000000"/>
          <w:sz w:val="24"/>
          <w:szCs w:val="24"/>
          <w:lang w:val="en-GB"/>
        </w:rPr>
        <w:t xml:space="preserve"> Engineer shall verify that the Tower types installed for crossing power lines, </w:t>
      </w:r>
      <w:r w:rsidRPr="00D07B69">
        <w:rPr>
          <w:snapToGrid w:val="0"/>
          <w:sz w:val="24"/>
          <w:szCs w:val="24"/>
        </w:rPr>
        <w:t>railways, national highways and state highways by</w:t>
      </w:r>
      <w:r w:rsidRPr="00D07B69">
        <w:rPr>
          <w:color w:val="000000"/>
          <w:sz w:val="24"/>
          <w:szCs w:val="24"/>
          <w:lang w:val="en-GB"/>
        </w:rPr>
        <w:t xml:space="preserve"> TSP has been in accordance with the </w:t>
      </w:r>
      <w:proofErr w:type="spellStart"/>
      <w:r w:rsidRPr="00D07B69">
        <w:rPr>
          <w:color w:val="000000"/>
          <w:sz w:val="24"/>
          <w:szCs w:val="24"/>
          <w:lang w:val="en-GB"/>
        </w:rPr>
        <w:t>RfP</w:t>
      </w:r>
      <w:proofErr w:type="spellEnd"/>
      <w:r w:rsidRPr="00D07B69">
        <w:rPr>
          <w:color w:val="000000"/>
          <w:sz w:val="24"/>
          <w:szCs w:val="24"/>
          <w:lang w:val="en-GB"/>
        </w:rPr>
        <w:t xml:space="preserve">. </w:t>
      </w:r>
      <w:r w:rsidR="004913C4">
        <w:rPr>
          <w:color w:val="000000"/>
          <w:sz w:val="24"/>
          <w:szCs w:val="24"/>
          <w:lang w:val="en-GB"/>
        </w:rPr>
        <w:t xml:space="preserve">Further, </w:t>
      </w:r>
      <w:r w:rsidR="004913C4" w:rsidRPr="004913C4">
        <w:rPr>
          <w:color w:val="000000"/>
          <w:sz w:val="24"/>
          <w:szCs w:val="24"/>
          <w:lang w:val="en-GB"/>
        </w:rPr>
        <w:t>IE shall also verify compliance to rules/regulations of railways and other relevant Highway authorities for crossings of power lines, railways, national highways and state highways.</w:t>
      </w:r>
    </w:p>
    <w:p w14:paraId="02992FA1" w14:textId="77777777" w:rsidR="004F39F3" w:rsidRPr="003A4D2D" w:rsidRDefault="004F39F3" w:rsidP="007D0F7C">
      <w:pPr>
        <w:numPr>
          <w:ilvl w:val="0"/>
          <w:numId w:val="46"/>
        </w:numPr>
        <w:spacing w:before="240" w:line="276" w:lineRule="auto"/>
        <w:ind w:left="1440" w:hanging="720"/>
        <w:jc w:val="both"/>
        <w:rPr>
          <w:sz w:val="24"/>
          <w:szCs w:val="24"/>
          <w:lang w:val="en-GB"/>
        </w:rPr>
      </w:pPr>
      <w:r w:rsidRPr="003A4D2D">
        <w:rPr>
          <w:sz w:val="24"/>
          <w:szCs w:val="24"/>
          <w:lang w:val="en-GB"/>
        </w:rPr>
        <w:t xml:space="preserve">Independent Engineer shall ensure conformity of the conductor specifications with the functional specifications specified in RFP. </w:t>
      </w:r>
    </w:p>
    <w:p w14:paraId="49C4F08E" w14:textId="77777777" w:rsidR="00BD77E3" w:rsidRDefault="00BD77E3" w:rsidP="007D0F7C">
      <w:pPr>
        <w:numPr>
          <w:ilvl w:val="0"/>
          <w:numId w:val="46"/>
        </w:numPr>
        <w:spacing w:before="240" w:line="276" w:lineRule="auto"/>
        <w:ind w:left="1440" w:hanging="720"/>
        <w:jc w:val="both"/>
        <w:rPr>
          <w:sz w:val="24"/>
          <w:szCs w:val="24"/>
          <w:lang w:val="en-GB"/>
        </w:rPr>
      </w:pPr>
      <w:r w:rsidRPr="00BD77E3">
        <w:rPr>
          <w:sz w:val="24"/>
          <w:szCs w:val="24"/>
          <w:lang w:val="en-GB"/>
        </w:rPr>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234D52DA" w14:textId="77777777" w:rsidR="004C412B" w:rsidRPr="00D07B69" w:rsidRDefault="004C412B" w:rsidP="007D0F7C">
      <w:pPr>
        <w:numPr>
          <w:ilvl w:val="0"/>
          <w:numId w:val="46"/>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687048D0" w14:textId="77777777" w:rsidR="006B044B" w:rsidRDefault="00776A00" w:rsidP="007D0F7C">
      <w:pPr>
        <w:numPr>
          <w:ilvl w:val="0"/>
          <w:numId w:val="46"/>
        </w:numPr>
        <w:spacing w:before="240" w:line="276" w:lineRule="auto"/>
        <w:ind w:left="1440" w:hanging="720"/>
        <w:jc w:val="both"/>
        <w:rPr>
          <w:sz w:val="24"/>
          <w:szCs w:val="24"/>
          <w:lang w:val="en-GB"/>
        </w:rPr>
      </w:pPr>
      <w:r w:rsidRPr="00E32F1E">
        <w:rPr>
          <w:sz w:val="24"/>
          <w:szCs w:val="24"/>
          <w:lang w:val="en-GB"/>
        </w:rPr>
        <w:lastRenderedPageBreak/>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w:t>
      </w:r>
      <w:proofErr w:type="gramStart"/>
      <w:r w:rsidR="006B044B" w:rsidRPr="00E328D3">
        <w:rPr>
          <w:sz w:val="24"/>
          <w:szCs w:val="24"/>
          <w:lang w:val="en-GB"/>
        </w:rPr>
        <w:t>Make</w:t>
      </w:r>
      <w:proofErr w:type="gramEnd"/>
      <w:r w:rsidR="006B044B" w:rsidRPr="00E328D3">
        <w:rPr>
          <w:sz w:val="24"/>
          <w:szCs w:val="24"/>
          <w:lang w:val="en-GB"/>
        </w:rPr>
        <w:t xml:space="preserv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proofErr w:type="spellStart"/>
      <w:r w:rsidR="007948E6">
        <w:rPr>
          <w:sz w:val="24"/>
          <w:szCs w:val="24"/>
          <w:lang w:val="en-GB"/>
        </w:rPr>
        <w:t>RfP</w:t>
      </w:r>
      <w:proofErr w:type="spellEnd"/>
      <w:r w:rsidR="007948E6">
        <w:rPr>
          <w:sz w:val="24"/>
          <w:szCs w:val="24"/>
          <w:lang w:val="en-GB"/>
        </w:rPr>
        <w:t>/</w:t>
      </w:r>
      <w:r w:rsidR="00EF1573">
        <w:rPr>
          <w:sz w:val="24"/>
          <w:szCs w:val="24"/>
          <w:lang w:val="en-GB"/>
        </w:rPr>
        <w:t>TSA</w:t>
      </w:r>
      <w:r w:rsidR="006B044B" w:rsidRPr="00831C7E">
        <w:rPr>
          <w:sz w:val="24"/>
          <w:szCs w:val="24"/>
          <w:lang w:val="en-GB"/>
        </w:rPr>
        <w:t>.</w:t>
      </w:r>
    </w:p>
    <w:p w14:paraId="36A648AD" w14:textId="77777777" w:rsidR="0044032B" w:rsidRPr="000E3B0D" w:rsidRDefault="0044032B" w:rsidP="007D0F7C">
      <w:pPr>
        <w:numPr>
          <w:ilvl w:val="0"/>
          <w:numId w:val="46"/>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 xml:space="preserve">ssist in taking remedial action to avoid </w:t>
      </w:r>
      <w:proofErr w:type="gramStart"/>
      <w:r w:rsidRPr="000E3B0D">
        <w:rPr>
          <w:rFonts w:eastAsia="Calibri"/>
          <w:sz w:val="24"/>
          <w:szCs w:val="24"/>
          <w:lang w:bidi="hi-IN"/>
        </w:rPr>
        <w:t>slippages</w:t>
      </w:r>
      <w:proofErr w:type="gramEnd"/>
      <w:r w:rsidRPr="000E3B0D">
        <w:rPr>
          <w:rFonts w:eastAsia="Calibri"/>
          <w:sz w:val="24"/>
          <w:szCs w:val="24"/>
          <w:lang w:bidi="hi-IN"/>
        </w:rPr>
        <w:t xml:space="preserve"> leading to delay in completion of works by the TSP</w:t>
      </w:r>
      <w:r>
        <w:rPr>
          <w:rFonts w:eastAsia="Calibri"/>
          <w:sz w:val="24"/>
          <w:szCs w:val="24"/>
          <w:lang w:bidi="hi-IN"/>
        </w:rPr>
        <w:t>.</w:t>
      </w:r>
      <w:r w:rsidRPr="000E3B0D">
        <w:rPr>
          <w:rFonts w:eastAsia="Calibri"/>
          <w:sz w:val="24"/>
          <w:szCs w:val="24"/>
          <w:lang w:bidi="hi-IN"/>
        </w:rPr>
        <w:t xml:space="preserve"> </w:t>
      </w:r>
    </w:p>
    <w:p w14:paraId="243EEB04" w14:textId="77777777" w:rsidR="0044032B" w:rsidRDefault="0044032B" w:rsidP="007D0F7C">
      <w:pPr>
        <w:numPr>
          <w:ilvl w:val="0"/>
          <w:numId w:val="46"/>
        </w:numPr>
        <w:spacing w:before="240" w:line="276" w:lineRule="auto"/>
        <w:ind w:left="1440" w:hanging="720"/>
        <w:jc w:val="both"/>
        <w:rPr>
          <w:rFonts w:eastAsia="Calibri"/>
          <w:sz w:val="24"/>
          <w:szCs w:val="24"/>
          <w:lang w:bidi="hi-IN"/>
        </w:rPr>
      </w:pPr>
      <w:r>
        <w:rPr>
          <w:rFonts w:eastAsia="Calibri"/>
          <w:sz w:val="24"/>
          <w:szCs w:val="24"/>
          <w:lang w:bidi="hi-IN"/>
        </w:rPr>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1CCACDF3" w14:textId="77777777" w:rsidR="002C1846" w:rsidRPr="009D4B7C" w:rsidRDefault="002C1846" w:rsidP="007D0F7C">
      <w:pPr>
        <w:numPr>
          <w:ilvl w:val="1"/>
          <w:numId w:val="40"/>
        </w:numPr>
        <w:spacing w:before="240" w:line="276" w:lineRule="auto"/>
        <w:ind w:left="810" w:hanging="810"/>
        <w:jc w:val="both"/>
        <w:rPr>
          <w:b/>
          <w:bCs/>
          <w:sz w:val="24"/>
          <w:szCs w:val="24"/>
          <w:lang w:val="en-GB"/>
        </w:rPr>
      </w:pPr>
      <w:r w:rsidRPr="009D4B7C">
        <w:rPr>
          <w:b/>
          <w:bCs/>
          <w:sz w:val="24"/>
          <w:szCs w:val="24"/>
          <w:lang w:val="en-GB"/>
        </w:rPr>
        <w:t>Progress Monitoring</w:t>
      </w:r>
    </w:p>
    <w:p w14:paraId="2B4BA06C" w14:textId="77777777" w:rsidR="00D07B69" w:rsidRPr="004B2CB2" w:rsidRDefault="00D07B69" w:rsidP="007D0F7C">
      <w:pPr>
        <w:numPr>
          <w:ilvl w:val="0"/>
          <w:numId w:val="43"/>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0F560B1B"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72F4C34D"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32F55F87" w14:textId="77777777" w:rsidR="002C1846" w:rsidRDefault="002C1846" w:rsidP="007D0F7C">
      <w:pPr>
        <w:numPr>
          <w:ilvl w:val="0"/>
          <w:numId w:val="43"/>
        </w:numPr>
        <w:tabs>
          <w:tab w:val="left" w:pos="1440"/>
        </w:tabs>
        <w:spacing w:before="240" w:line="276" w:lineRule="auto"/>
        <w:ind w:left="1440" w:hanging="720"/>
        <w:jc w:val="both"/>
        <w:rPr>
          <w:sz w:val="24"/>
          <w:szCs w:val="24"/>
          <w:lang w:val="en-GB"/>
        </w:rPr>
      </w:pPr>
      <w:r w:rsidRPr="00FF61B6">
        <w:rPr>
          <w:sz w:val="24"/>
          <w:szCs w:val="24"/>
          <w:lang w:val="en-GB"/>
        </w:rPr>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t>
      </w:r>
      <w:proofErr w:type="gramStart"/>
      <w:r w:rsidRPr="00FF61B6">
        <w:rPr>
          <w:sz w:val="24"/>
          <w:szCs w:val="24"/>
          <w:lang w:val="en-GB"/>
        </w:rPr>
        <w:t>with regard to</w:t>
      </w:r>
      <w:proofErr w:type="gramEnd"/>
      <w:r w:rsidRPr="00FF61B6">
        <w:rPr>
          <w:sz w:val="24"/>
          <w:szCs w:val="24"/>
          <w:lang w:val="en-GB"/>
        </w:rPr>
        <w:t xml:space="preserve"> the Project and its execution (in accordance with prescribed form). </w:t>
      </w:r>
    </w:p>
    <w:p w14:paraId="0A5E8FF1" w14:textId="77777777" w:rsidR="002C1846" w:rsidRDefault="002C1846" w:rsidP="007D0F7C">
      <w:pPr>
        <w:numPr>
          <w:ilvl w:val="0"/>
          <w:numId w:val="43"/>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w:t>
      </w:r>
      <w:r w:rsidRPr="00287DCC">
        <w:rPr>
          <w:sz w:val="24"/>
          <w:szCs w:val="24"/>
          <w:lang w:val="en-GB"/>
        </w:rPr>
        <w:lastRenderedPageBreak/>
        <w:t>areas of concern, if any, which may result in delay in the timely completion of the Project.</w:t>
      </w:r>
      <w:r w:rsidRPr="00054870">
        <w:rPr>
          <w:sz w:val="24"/>
          <w:szCs w:val="24"/>
          <w:lang w:val="en-GB"/>
        </w:rPr>
        <w:t xml:space="preserve"> </w:t>
      </w:r>
    </w:p>
    <w:p w14:paraId="68C4D87B" w14:textId="77777777" w:rsidR="002C1846" w:rsidRDefault="002C1846" w:rsidP="007D0F7C">
      <w:pPr>
        <w:numPr>
          <w:ilvl w:val="0"/>
          <w:numId w:val="43"/>
        </w:numPr>
        <w:tabs>
          <w:tab w:val="left" w:pos="1440"/>
        </w:tabs>
        <w:spacing w:before="240" w:line="276" w:lineRule="auto"/>
        <w:ind w:left="1440" w:hanging="720"/>
        <w:jc w:val="both"/>
        <w:rPr>
          <w:sz w:val="24"/>
          <w:szCs w:val="24"/>
          <w:lang w:val="en-GB"/>
        </w:rPr>
      </w:pPr>
      <w:r>
        <w:rPr>
          <w:sz w:val="24"/>
          <w:szCs w:val="24"/>
          <w:lang w:val="en-GB"/>
        </w:rPr>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62B1CEE8" w14:textId="77777777" w:rsidR="004A494C" w:rsidRDefault="004A494C" w:rsidP="007D0F7C">
      <w:pPr>
        <w:numPr>
          <w:ilvl w:val="0"/>
          <w:numId w:val="43"/>
        </w:numPr>
        <w:tabs>
          <w:tab w:val="left" w:pos="1440"/>
        </w:tabs>
        <w:spacing w:before="240" w:line="276" w:lineRule="auto"/>
        <w:ind w:left="1440" w:hanging="720"/>
        <w:jc w:val="both"/>
        <w:rPr>
          <w:sz w:val="24"/>
          <w:szCs w:val="24"/>
          <w:lang w:val="en-GB"/>
        </w:rPr>
      </w:pPr>
      <w:r w:rsidRPr="002443D8">
        <w:rPr>
          <w:sz w:val="24"/>
          <w:szCs w:val="24"/>
          <w:lang w:val="en-GB"/>
        </w:rPr>
        <w:t>The monthly progress report shall include the compliance of all the equipment/ materials received at site in particular month</w:t>
      </w:r>
      <w:r>
        <w:rPr>
          <w:sz w:val="24"/>
          <w:szCs w:val="24"/>
          <w:lang w:val="en-GB"/>
        </w:rPr>
        <w:t xml:space="preserve"> with respect to provisions of </w:t>
      </w:r>
      <w:proofErr w:type="spellStart"/>
      <w:r>
        <w:rPr>
          <w:sz w:val="24"/>
          <w:szCs w:val="24"/>
          <w:lang w:val="en-GB"/>
        </w:rPr>
        <w:t>RfP</w:t>
      </w:r>
      <w:proofErr w:type="spellEnd"/>
      <w:r>
        <w:rPr>
          <w:sz w:val="24"/>
          <w:szCs w:val="24"/>
          <w:lang w:val="en-GB"/>
        </w:rPr>
        <w:t>/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5A5B8D85" w14:textId="77777777" w:rsidR="002C1846" w:rsidRPr="00D211A0" w:rsidRDefault="002C1846" w:rsidP="007D0F7C">
      <w:pPr>
        <w:numPr>
          <w:ilvl w:val="0"/>
          <w:numId w:val="43"/>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05510F19"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11BCD527"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They shall compile systematic records of TSP’s site activities to adequately document the progress and performance of the work. These records shall support determination of responsibility for slow progress of contracts.</w:t>
      </w:r>
    </w:p>
    <w:p w14:paraId="1449ECF2" w14:textId="77777777" w:rsidR="002443D8" w:rsidRDefault="002C1846" w:rsidP="007D0F7C">
      <w:pPr>
        <w:numPr>
          <w:ilvl w:val="0"/>
          <w:numId w:val="43"/>
        </w:numPr>
        <w:tabs>
          <w:tab w:val="left" w:pos="1440"/>
        </w:tabs>
        <w:spacing w:before="240" w:line="276" w:lineRule="auto"/>
        <w:ind w:left="1440" w:hanging="720"/>
        <w:jc w:val="both"/>
        <w:rPr>
          <w:sz w:val="24"/>
          <w:szCs w:val="24"/>
          <w:lang w:val="en-GB"/>
        </w:rPr>
      </w:pPr>
      <w:r>
        <w:rPr>
          <w:sz w:val="24"/>
          <w:szCs w:val="24"/>
          <w:lang w:val="en-GB"/>
        </w:rPr>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7313C718" w14:textId="77777777" w:rsidR="002C1846" w:rsidRPr="00B82457" w:rsidRDefault="002443D8" w:rsidP="007D0F7C">
      <w:pPr>
        <w:numPr>
          <w:ilvl w:val="0"/>
          <w:numId w:val="43"/>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58C9D2FC" w14:textId="77777777" w:rsidR="002C1846" w:rsidRDefault="002C1846" w:rsidP="005E74CE">
      <w:pPr>
        <w:spacing w:before="240" w:line="276" w:lineRule="auto"/>
        <w:jc w:val="both"/>
        <w:rPr>
          <w:rFonts w:eastAsia="Calibri"/>
          <w:sz w:val="24"/>
          <w:szCs w:val="24"/>
          <w:lang w:bidi="hi-IN"/>
        </w:rPr>
      </w:pPr>
    </w:p>
    <w:p w14:paraId="51B003B5" w14:textId="77777777" w:rsidR="003F737F" w:rsidRPr="000E3B0D" w:rsidRDefault="00832FED" w:rsidP="007D0F7C">
      <w:pPr>
        <w:numPr>
          <w:ilvl w:val="1"/>
          <w:numId w:val="40"/>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688B21C0" w14:textId="77777777" w:rsidR="003162BA" w:rsidRDefault="003162BA" w:rsidP="007D0F7C">
      <w:pPr>
        <w:numPr>
          <w:ilvl w:val="0"/>
          <w:numId w:val="44"/>
        </w:numPr>
        <w:tabs>
          <w:tab w:val="left" w:pos="1440"/>
        </w:tabs>
        <w:spacing w:before="240" w:line="276" w:lineRule="auto"/>
        <w:ind w:left="1440" w:hanging="720"/>
        <w:jc w:val="both"/>
        <w:rPr>
          <w:sz w:val="24"/>
          <w:szCs w:val="24"/>
        </w:rPr>
      </w:pPr>
      <w:r w:rsidRPr="00D92C1B">
        <w:rPr>
          <w:sz w:val="24"/>
          <w:szCs w:val="24"/>
        </w:rPr>
        <w:lastRenderedPageBreak/>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w:t>
      </w:r>
      <w:proofErr w:type="gramStart"/>
      <w:r w:rsidRPr="003162BA">
        <w:rPr>
          <w:sz w:val="24"/>
          <w:szCs w:val="24"/>
        </w:rPr>
        <w:t>referred</w:t>
      </w:r>
      <w:proofErr w:type="gramEnd"/>
      <w:r w:rsidRPr="003162BA">
        <w:rPr>
          <w:sz w:val="24"/>
          <w:szCs w:val="24"/>
        </w:rPr>
        <w:t xml:space="preserve"> by the Employer. </w:t>
      </w:r>
    </w:p>
    <w:p w14:paraId="3C9AAB47" w14:textId="77777777" w:rsidR="00F309EC" w:rsidRPr="003162BA" w:rsidRDefault="00F309EC" w:rsidP="007D0F7C">
      <w:pPr>
        <w:numPr>
          <w:ilvl w:val="0"/>
          <w:numId w:val="44"/>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 transmission line experts for witnessing </w:t>
      </w:r>
      <w:r w:rsidRPr="00D92C1B">
        <w:rPr>
          <w:sz w:val="24"/>
          <w:szCs w:val="24"/>
          <w:lang w:val="en-GB"/>
        </w:rPr>
        <w:t>the</w:t>
      </w:r>
      <w:r>
        <w:rPr>
          <w:sz w:val="24"/>
          <w:szCs w:val="24"/>
        </w:rPr>
        <w:t xml:space="preserve"> type tests/ FAT at manufacturers location whenever desired by the 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mentioned in bidding document</w:t>
      </w:r>
      <w:r w:rsidR="000E18D6">
        <w:rPr>
          <w:sz w:val="24"/>
          <w:szCs w:val="24"/>
        </w:rPr>
        <w:t>.</w:t>
      </w:r>
    </w:p>
    <w:p w14:paraId="14A9852F" w14:textId="77777777" w:rsidR="00B139BB" w:rsidRDefault="00B139BB" w:rsidP="00B139BB">
      <w:pPr>
        <w:tabs>
          <w:tab w:val="left" w:pos="-720"/>
        </w:tabs>
        <w:suppressAutoHyphens/>
        <w:spacing w:line="276" w:lineRule="auto"/>
        <w:ind w:left="1080" w:right="-907"/>
        <w:jc w:val="both"/>
        <w:rPr>
          <w:sz w:val="24"/>
          <w:szCs w:val="24"/>
          <w:lang w:val="en-GB"/>
        </w:rPr>
      </w:pPr>
    </w:p>
    <w:p w14:paraId="46670D01" w14:textId="77777777" w:rsidR="00160ED5" w:rsidRPr="000E3B0D" w:rsidRDefault="00F5161C" w:rsidP="007D0F7C">
      <w:pPr>
        <w:numPr>
          <w:ilvl w:val="0"/>
          <w:numId w:val="32"/>
        </w:numPr>
        <w:tabs>
          <w:tab w:val="left" w:pos="-720"/>
        </w:tabs>
        <w:suppressAutoHyphens/>
        <w:spacing w:line="276" w:lineRule="auto"/>
        <w:ind w:right="-907" w:hanging="1080"/>
        <w:jc w:val="both"/>
        <w:rPr>
          <w:sz w:val="24"/>
          <w:szCs w:val="24"/>
          <w:lang w:val="en-GB"/>
        </w:rPr>
      </w:pPr>
      <w:r>
        <w:rPr>
          <w:b/>
          <w:sz w:val="24"/>
          <w:szCs w:val="24"/>
          <w:lang w:val="en-GB"/>
        </w:rPr>
        <w:t>Dispute Resolution</w:t>
      </w:r>
      <w:r w:rsidR="00160ED5" w:rsidRPr="000E3B0D">
        <w:rPr>
          <w:b/>
          <w:sz w:val="24"/>
          <w:szCs w:val="24"/>
          <w:lang w:val="en-GB"/>
        </w:rPr>
        <w:t xml:space="preserve">: </w:t>
      </w:r>
    </w:p>
    <w:p w14:paraId="7A6AAA4A" w14:textId="77777777" w:rsidR="00F5161C" w:rsidRPr="00F5161C" w:rsidRDefault="00F5161C" w:rsidP="007D0F7C">
      <w:pPr>
        <w:pStyle w:val="ListParagraph"/>
        <w:numPr>
          <w:ilvl w:val="0"/>
          <w:numId w:val="39"/>
        </w:numPr>
        <w:spacing w:before="240" w:after="0"/>
        <w:contextualSpacing w:val="0"/>
        <w:jc w:val="both"/>
        <w:rPr>
          <w:rFonts w:ascii="Times New Roman" w:hAnsi="Times New Roman"/>
          <w:vanish/>
          <w:sz w:val="24"/>
          <w:szCs w:val="24"/>
          <w:lang w:val="en-GB"/>
        </w:rPr>
      </w:pPr>
    </w:p>
    <w:p w14:paraId="6913CB4C" w14:textId="77777777" w:rsidR="00F5161C" w:rsidRPr="00F5161C" w:rsidRDefault="00F5161C" w:rsidP="007D0F7C">
      <w:pPr>
        <w:pStyle w:val="ListParagraph"/>
        <w:numPr>
          <w:ilvl w:val="0"/>
          <w:numId w:val="39"/>
        </w:numPr>
        <w:spacing w:before="240" w:after="0"/>
        <w:contextualSpacing w:val="0"/>
        <w:jc w:val="both"/>
        <w:rPr>
          <w:rFonts w:ascii="Times New Roman" w:hAnsi="Times New Roman"/>
          <w:vanish/>
          <w:sz w:val="24"/>
          <w:szCs w:val="24"/>
          <w:lang w:val="en-GB"/>
        </w:rPr>
      </w:pPr>
    </w:p>
    <w:p w14:paraId="376B0A89" w14:textId="77777777" w:rsidR="00F5161C" w:rsidRPr="00F5161C" w:rsidRDefault="00F5161C" w:rsidP="007D0F7C">
      <w:pPr>
        <w:pStyle w:val="ListParagraph"/>
        <w:numPr>
          <w:ilvl w:val="0"/>
          <w:numId w:val="39"/>
        </w:numPr>
        <w:spacing w:before="240" w:after="0"/>
        <w:contextualSpacing w:val="0"/>
        <w:jc w:val="both"/>
        <w:rPr>
          <w:rFonts w:ascii="Times New Roman" w:hAnsi="Times New Roman"/>
          <w:vanish/>
          <w:sz w:val="24"/>
          <w:szCs w:val="24"/>
          <w:lang w:val="en-GB"/>
        </w:rPr>
      </w:pPr>
    </w:p>
    <w:p w14:paraId="20800123" w14:textId="77777777" w:rsidR="00160ED5" w:rsidRPr="000E3B0D" w:rsidRDefault="00160ED5" w:rsidP="007D0F7C">
      <w:pPr>
        <w:numPr>
          <w:ilvl w:val="1"/>
          <w:numId w:val="41"/>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t>
      </w:r>
      <w:proofErr w:type="gramStart"/>
      <w:r w:rsidRPr="000E3B0D">
        <w:rPr>
          <w:sz w:val="24"/>
          <w:szCs w:val="24"/>
          <w:lang w:val="en-GB"/>
        </w:rPr>
        <w:t>with regard to</w:t>
      </w:r>
      <w:proofErr w:type="gramEnd"/>
      <w:r w:rsidRPr="000E3B0D">
        <w:rPr>
          <w:sz w:val="24"/>
          <w:szCs w:val="24"/>
          <w:lang w:val="en-GB"/>
        </w:rPr>
        <w:t xml:space="preserve">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69B86D9C" w14:textId="77777777" w:rsidR="001038C3" w:rsidRDefault="001038C3" w:rsidP="007D0F7C">
      <w:pPr>
        <w:numPr>
          <w:ilvl w:val="1"/>
          <w:numId w:val="4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6351E7F7"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583CD6F4" w14:textId="77777777" w:rsidR="00790F2D" w:rsidRPr="003162BA" w:rsidRDefault="00790F2D" w:rsidP="007D0F7C">
      <w:pPr>
        <w:numPr>
          <w:ilvl w:val="1"/>
          <w:numId w:val="41"/>
        </w:numPr>
        <w:tabs>
          <w:tab w:val="left" w:pos="720"/>
        </w:tabs>
        <w:spacing w:before="240" w:line="276" w:lineRule="auto"/>
        <w:ind w:left="720" w:hanging="720"/>
        <w:jc w:val="both"/>
        <w:rPr>
          <w:sz w:val="24"/>
          <w:szCs w:val="24"/>
        </w:rPr>
      </w:pPr>
      <w:r w:rsidRPr="003162BA">
        <w:rPr>
          <w:sz w:val="24"/>
          <w:szCs w:val="24"/>
        </w:rPr>
        <w:t xml:space="preserve">If </w:t>
      </w:r>
      <w:r w:rsidRPr="00BE0402">
        <w:rPr>
          <w:sz w:val="24"/>
          <w:szCs w:val="24"/>
          <w:lang w:val="en-GB"/>
        </w:rPr>
        <w:t>Transmission</w:t>
      </w:r>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310F41E2" w14:textId="77777777" w:rsidR="00400BA5" w:rsidRPr="003162BA" w:rsidRDefault="00400BA5" w:rsidP="007D0F7C">
      <w:pPr>
        <w:numPr>
          <w:ilvl w:val="1"/>
          <w:numId w:val="41"/>
        </w:numPr>
        <w:tabs>
          <w:tab w:val="left" w:pos="720"/>
        </w:tabs>
        <w:spacing w:before="240" w:line="276" w:lineRule="auto"/>
        <w:ind w:left="720" w:hanging="720"/>
        <w:jc w:val="both"/>
        <w:rPr>
          <w:sz w:val="24"/>
          <w:szCs w:val="24"/>
        </w:rPr>
      </w:pPr>
      <w:r w:rsidRPr="003162BA">
        <w:rPr>
          <w:sz w:val="24"/>
          <w:szCs w:val="24"/>
        </w:rPr>
        <w:t xml:space="preserve">The Independent Engineer shall determine the costs of any </w:t>
      </w:r>
      <w:proofErr w:type="gramStart"/>
      <w:r w:rsidRPr="003162BA">
        <w:rPr>
          <w:sz w:val="24"/>
          <w:szCs w:val="24"/>
        </w:rPr>
        <w:t>works</w:t>
      </w:r>
      <w:proofErr w:type="gramEnd"/>
      <w:r w:rsidRPr="003162BA">
        <w:rPr>
          <w:sz w:val="24"/>
          <w:szCs w:val="24"/>
        </w:rPr>
        <w:t xml:space="preserve">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w:t>
      </w:r>
      <w:proofErr w:type="gramStart"/>
      <w:r w:rsidRPr="003162BA">
        <w:rPr>
          <w:sz w:val="24"/>
          <w:szCs w:val="24"/>
        </w:rPr>
        <w:t>referred</w:t>
      </w:r>
      <w:proofErr w:type="gramEnd"/>
      <w:r w:rsidRPr="003162BA">
        <w:rPr>
          <w:sz w:val="24"/>
          <w:szCs w:val="24"/>
        </w:rPr>
        <w:t xml:space="preserve"> by Employer.</w:t>
      </w:r>
    </w:p>
    <w:p w14:paraId="315F3C84" w14:textId="77777777" w:rsidR="00400BA5" w:rsidRPr="003162BA" w:rsidRDefault="00400BA5" w:rsidP="007D0F7C">
      <w:pPr>
        <w:numPr>
          <w:ilvl w:val="1"/>
          <w:numId w:val="41"/>
        </w:numPr>
        <w:tabs>
          <w:tab w:val="left" w:pos="720"/>
        </w:tabs>
        <w:spacing w:before="240" w:line="276" w:lineRule="auto"/>
        <w:ind w:left="720" w:hanging="720"/>
        <w:jc w:val="both"/>
        <w:rPr>
          <w:sz w:val="24"/>
          <w:szCs w:val="24"/>
        </w:rPr>
      </w:pPr>
      <w:r w:rsidRPr="003162BA">
        <w:rPr>
          <w:sz w:val="24"/>
          <w:szCs w:val="24"/>
        </w:rPr>
        <w:t xml:space="preserve">The </w:t>
      </w:r>
      <w:r w:rsidRPr="00BE0402">
        <w:rPr>
          <w:sz w:val="24"/>
          <w:szCs w:val="24"/>
          <w:lang w:val="en-GB"/>
        </w:rPr>
        <w:t>Independent</w:t>
      </w:r>
      <w:r w:rsidRPr="003162BA">
        <w:rPr>
          <w:sz w:val="24"/>
          <w:szCs w:val="24"/>
        </w:rPr>
        <w:t xml:space="preserve"> Engineer shall assist the Parties in resolution of Disputes, whenever such dispute is </w:t>
      </w:r>
      <w:proofErr w:type="gramStart"/>
      <w:r w:rsidRPr="003162BA">
        <w:rPr>
          <w:sz w:val="24"/>
          <w:szCs w:val="24"/>
        </w:rPr>
        <w:t>referred</w:t>
      </w:r>
      <w:proofErr w:type="gramEnd"/>
      <w:r w:rsidRPr="003162BA">
        <w:rPr>
          <w:sz w:val="24"/>
          <w:szCs w:val="24"/>
        </w:rPr>
        <w:t xml:space="preserve"> by Employer.</w:t>
      </w:r>
    </w:p>
    <w:p w14:paraId="2DA15D62" w14:textId="77777777" w:rsidR="001038C3" w:rsidRPr="000E3B0D" w:rsidRDefault="001038C3" w:rsidP="007D0F7C">
      <w:pPr>
        <w:numPr>
          <w:ilvl w:val="1"/>
          <w:numId w:val="4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228852BE" w14:textId="77777777" w:rsidR="00F5161C" w:rsidRPr="00696FBC" w:rsidRDefault="00F5161C" w:rsidP="007D0F7C">
      <w:pPr>
        <w:numPr>
          <w:ilvl w:val="0"/>
          <w:numId w:val="32"/>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62DB0A34"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 xml:space="preserve">Independent Engineer shall designate and notify up to 2 (two) persons employed in its firm to sign for and on behalf of the Independent Engineer, and any communication or document required to be signed by the Independent Engineer shall be valid and effective </w:t>
      </w:r>
      <w:r w:rsidRPr="00BE0402">
        <w:rPr>
          <w:sz w:val="24"/>
          <w:szCs w:val="24"/>
        </w:rPr>
        <w:lastRenderedPageBreak/>
        <w:t>only if signed by any of the designated persons; provided that the Independent Engineer may, by notice in writing, substitute any of the designated persons by any of its employees.</w:t>
      </w:r>
    </w:p>
    <w:p w14:paraId="08235C2A" w14:textId="77777777" w:rsidR="00987C5F" w:rsidRDefault="00987C5F" w:rsidP="00CE500E">
      <w:pPr>
        <w:spacing w:line="276" w:lineRule="auto"/>
        <w:ind w:left="2070"/>
        <w:rPr>
          <w:sz w:val="24"/>
          <w:szCs w:val="24"/>
        </w:rPr>
      </w:pPr>
    </w:p>
    <w:p w14:paraId="4F93609E" w14:textId="77777777" w:rsidR="00FD2CF3" w:rsidRPr="00F63B06" w:rsidRDefault="00FD2CF3" w:rsidP="007D0F7C">
      <w:pPr>
        <w:numPr>
          <w:ilvl w:val="0"/>
          <w:numId w:val="32"/>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63EE716D"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w:t>
      </w:r>
      <w:proofErr w:type="gramStart"/>
      <w:r w:rsidRPr="00C605F3">
        <w:rPr>
          <w:rFonts w:eastAsia="Calibri"/>
          <w:sz w:val="24"/>
          <w:szCs w:val="24"/>
        </w:rPr>
        <w:t>during the course of</w:t>
      </w:r>
      <w:proofErr w:type="gramEnd"/>
      <w:r w:rsidRPr="00C605F3">
        <w:rPr>
          <w:rFonts w:eastAsia="Calibri"/>
          <w:sz w:val="24"/>
          <w:szCs w:val="24"/>
        </w:rPr>
        <w:t xml:space="preserve"> this Consultancy. </w:t>
      </w:r>
    </w:p>
    <w:p w14:paraId="4D824F3E"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1B26E5E7"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3E4E835E"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progress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w:t>
      </w:r>
      <w:proofErr w:type="gramStart"/>
      <w:r w:rsidRPr="002831A6">
        <w:rPr>
          <w:rFonts w:eastAsia="Calibri"/>
          <w:sz w:val="24"/>
          <w:szCs w:val="24"/>
          <w:lang w:bidi="hi-IN"/>
        </w:rPr>
        <w:t>/ or</w:t>
      </w:r>
      <w:proofErr w:type="gramEnd"/>
      <w:r w:rsidRPr="002831A6">
        <w:rPr>
          <w:rFonts w:eastAsia="Calibri"/>
          <w:sz w:val="24"/>
          <w:szCs w:val="24"/>
          <w:lang w:bidi="hi-IN"/>
        </w:rPr>
        <w:t xml:space="preserve"> CEA shall issue written instructions to the TSP to take corrective measures, as may be prudent for the timely completion of the Project</w:t>
      </w:r>
      <w:r w:rsidR="00221DB7">
        <w:rPr>
          <w:rFonts w:eastAsia="Calibri"/>
          <w:sz w:val="24"/>
          <w:szCs w:val="24"/>
          <w:lang w:bidi="hi-IN"/>
        </w:rPr>
        <w:t>.</w:t>
      </w:r>
    </w:p>
    <w:p w14:paraId="65128CAE"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13ABDFC2" w14:textId="77777777" w:rsidR="00CB1860" w:rsidRDefault="00CB1860" w:rsidP="00DA3303">
      <w:pPr>
        <w:spacing w:before="240" w:line="276" w:lineRule="auto"/>
        <w:ind w:left="720"/>
        <w:jc w:val="both"/>
        <w:rPr>
          <w:sz w:val="24"/>
          <w:szCs w:val="24"/>
          <w:lang w:val="en-GB"/>
        </w:rPr>
      </w:pPr>
      <w:proofErr w:type="gramStart"/>
      <w:r w:rsidRPr="00CB1860">
        <w:rPr>
          <w:sz w:val="24"/>
          <w:szCs w:val="24"/>
          <w:lang w:val="en-GB"/>
        </w:rPr>
        <w:t xml:space="preserve">Final </w:t>
      </w:r>
      <w:r w:rsidR="002831A6">
        <w:rPr>
          <w:sz w:val="24"/>
          <w:szCs w:val="24"/>
          <w:lang w:val="en-GB"/>
        </w:rPr>
        <w:t>completion</w:t>
      </w:r>
      <w:proofErr w:type="gramEnd"/>
      <w:r w:rsidR="002831A6">
        <w:rPr>
          <w:sz w:val="24"/>
          <w:szCs w:val="24"/>
          <w:lang w:val="en-GB"/>
        </w:rPr>
        <w:t xml:space="preserve">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43B3C235" w14:textId="77777777" w:rsidR="0053584D" w:rsidRDefault="00BE0402" w:rsidP="0053584D">
      <w:pPr>
        <w:spacing w:before="240" w:line="276" w:lineRule="auto"/>
        <w:jc w:val="both"/>
        <w:rPr>
          <w:b/>
          <w:sz w:val="24"/>
          <w:szCs w:val="24"/>
          <w:lang w:val="en-GB"/>
        </w:rPr>
      </w:pPr>
      <w:r>
        <w:rPr>
          <w:rFonts w:eastAsia="Calibri"/>
          <w:sz w:val="24"/>
          <w:szCs w:val="24"/>
          <w:lang w:bidi="hi-IN"/>
        </w:rPr>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622E55F3" w14:textId="77777777" w:rsidR="0053584D" w:rsidRDefault="0053584D" w:rsidP="0053584D">
      <w:pPr>
        <w:spacing w:before="240" w:line="276" w:lineRule="auto"/>
        <w:ind w:left="720"/>
        <w:jc w:val="both"/>
        <w:rPr>
          <w:sz w:val="24"/>
          <w:szCs w:val="24"/>
        </w:rPr>
      </w:pPr>
      <w:r>
        <w:rPr>
          <w:sz w:val="24"/>
          <w:szCs w:val="24"/>
        </w:rPr>
        <w:t xml:space="preserve">The Independent Engineer shall </w:t>
      </w:r>
      <w:proofErr w:type="gramStart"/>
      <w:r>
        <w:rPr>
          <w:sz w:val="24"/>
          <w:szCs w:val="24"/>
        </w:rPr>
        <w:t>provide to</w:t>
      </w:r>
      <w:proofErr w:type="gramEnd"/>
      <w:r>
        <w:rPr>
          <w:sz w:val="24"/>
          <w:szCs w:val="24"/>
        </w:rPr>
        <w:t xml:space="preserve"> </w:t>
      </w:r>
      <w:proofErr w:type="gramStart"/>
      <w:r>
        <w:rPr>
          <w:sz w:val="24"/>
          <w:szCs w:val="24"/>
        </w:rPr>
        <w:t>Employer</w:t>
      </w:r>
      <w:proofErr w:type="gramEnd"/>
      <w:r>
        <w:rPr>
          <w:sz w:val="24"/>
          <w:szCs w:val="24"/>
        </w:rPr>
        <w:t xml:space="preserve"> soft copies of the following documents/ details, </w:t>
      </w:r>
      <w:proofErr w:type="gramStart"/>
      <w:r>
        <w:rPr>
          <w:sz w:val="24"/>
          <w:szCs w:val="24"/>
        </w:rPr>
        <w:t>as and when</w:t>
      </w:r>
      <w:proofErr w:type="gramEnd"/>
      <w:r>
        <w:rPr>
          <w:sz w:val="24"/>
          <w:szCs w:val="24"/>
        </w:rPr>
        <w:t xml:space="preserve"> finalized by TSP:</w:t>
      </w:r>
    </w:p>
    <w:p w14:paraId="26A43E4B" w14:textId="77777777" w:rsidR="0053584D" w:rsidRDefault="0053584D" w:rsidP="007D0F7C">
      <w:pPr>
        <w:numPr>
          <w:ilvl w:val="0"/>
          <w:numId w:val="37"/>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05F6961F" w14:textId="77777777" w:rsidR="0053584D" w:rsidRDefault="0053584D" w:rsidP="007D0F7C">
      <w:pPr>
        <w:numPr>
          <w:ilvl w:val="0"/>
          <w:numId w:val="37"/>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5FE9D2B1" w14:textId="77777777" w:rsidR="0053584D" w:rsidRDefault="0053584D" w:rsidP="007D0F7C">
      <w:pPr>
        <w:numPr>
          <w:ilvl w:val="0"/>
          <w:numId w:val="37"/>
        </w:numPr>
        <w:spacing w:before="240" w:line="276" w:lineRule="auto"/>
        <w:ind w:left="1440"/>
        <w:jc w:val="both"/>
        <w:rPr>
          <w:rFonts w:eastAsia="Calibri"/>
          <w:sz w:val="24"/>
          <w:szCs w:val="24"/>
          <w:lang w:bidi="hi-IN"/>
        </w:rPr>
      </w:pPr>
      <w:proofErr w:type="spellStart"/>
      <w:r>
        <w:rPr>
          <w:rFonts w:eastAsia="Calibri"/>
          <w:sz w:val="24"/>
          <w:szCs w:val="24"/>
          <w:lang w:bidi="hi-IN"/>
        </w:rPr>
        <w:t>Earthmat</w:t>
      </w:r>
      <w:proofErr w:type="spellEnd"/>
      <w:r>
        <w:rPr>
          <w:rFonts w:eastAsia="Calibri"/>
          <w:sz w:val="24"/>
          <w:szCs w:val="24"/>
          <w:lang w:bidi="hi-IN"/>
        </w:rPr>
        <w:t xml:space="preserve"> layout</w:t>
      </w:r>
    </w:p>
    <w:p w14:paraId="2844A951" w14:textId="77777777" w:rsidR="0053584D" w:rsidRDefault="0053584D" w:rsidP="007D0F7C">
      <w:pPr>
        <w:numPr>
          <w:ilvl w:val="0"/>
          <w:numId w:val="37"/>
        </w:numPr>
        <w:spacing w:before="240" w:line="276" w:lineRule="auto"/>
        <w:ind w:left="1440"/>
        <w:jc w:val="both"/>
        <w:rPr>
          <w:rFonts w:eastAsia="Calibri"/>
          <w:sz w:val="24"/>
          <w:szCs w:val="24"/>
          <w:lang w:bidi="hi-IN"/>
        </w:rPr>
      </w:pPr>
      <w:r>
        <w:rPr>
          <w:rFonts w:eastAsia="Calibri"/>
          <w:sz w:val="24"/>
          <w:szCs w:val="24"/>
          <w:lang w:bidi="hi-IN"/>
        </w:rPr>
        <w:t>SAS Architecture</w:t>
      </w:r>
    </w:p>
    <w:p w14:paraId="6D205A2C" w14:textId="77777777" w:rsidR="0053584D" w:rsidRDefault="0053584D" w:rsidP="007D0F7C">
      <w:pPr>
        <w:numPr>
          <w:ilvl w:val="0"/>
          <w:numId w:val="37"/>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0D302A58" w14:textId="77777777" w:rsidR="0053584D" w:rsidRDefault="0053584D" w:rsidP="007D0F7C">
      <w:pPr>
        <w:numPr>
          <w:ilvl w:val="0"/>
          <w:numId w:val="37"/>
        </w:numPr>
        <w:spacing w:before="240" w:line="276" w:lineRule="auto"/>
        <w:ind w:left="1440"/>
        <w:jc w:val="both"/>
        <w:rPr>
          <w:rFonts w:eastAsia="Calibri"/>
          <w:sz w:val="24"/>
          <w:szCs w:val="24"/>
          <w:lang w:bidi="hi-IN"/>
        </w:rPr>
      </w:pPr>
      <w:r>
        <w:rPr>
          <w:rFonts w:eastAsia="Calibri"/>
          <w:sz w:val="24"/>
          <w:szCs w:val="24"/>
          <w:lang w:bidi="hi-IN"/>
        </w:rPr>
        <w:lastRenderedPageBreak/>
        <w:t>Fire Protection system layout</w:t>
      </w:r>
    </w:p>
    <w:p w14:paraId="0BD53C3A" w14:textId="77777777" w:rsidR="0053584D" w:rsidRDefault="0053584D" w:rsidP="007D0F7C">
      <w:pPr>
        <w:numPr>
          <w:ilvl w:val="0"/>
          <w:numId w:val="37"/>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0E7430C6" w14:textId="77777777" w:rsidR="0053584D" w:rsidRDefault="0053584D" w:rsidP="007D0F7C">
      <w:pPr>
        <w:numPr>
          <w:ilvl w:val="0"/>
          <w:numId w:val="37"/>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1A7FDC25" w14:textId="77777777" w:rsidR="0053584D" w:rsidRDefault="0053584D" w:rsidP="007D0F7C">
      <w:pPr>
        <w:numPr>
          <w:ilvl w:val="0"/>
          <w:numId w:val="37"/>
        </w:numPr>
        <w:spacing w:before="240" w:line="276" w:lineRule="auto"/>
        <w:ind w:left="1440"/>
        <w:jc w:val="both"/>
        <w:rPr>
          <w:rFonts w:eastAsia="Calibri"/>
          <w:sz w:val="24"/>
          <w:szCs w:val="24"/>
          <w:lang w:bidi="hi-IN"/>
        </w:rPr>
      </w:pPr>
      <w:r>
        <w:rPr>
          <w:rFonts w:eastAsia="Calibri"/>
          <w:sz w:val="24"/>
          <w:szCs w:val="24"/>
          <w:lang w:bidi="hi-IN"/>
        </w:rPr>
        <w:t xml:space="preserve">Route survey of Transmission line </w:t>
      </w:r>
    </w:p>
    <w:p w14:paraId="362D4478" w14:textId="77777777" w:rsidR="0053584D" w:rsidRDefault="0053584D" w:rsidP="007D0F7C">
      <w:pPr>
        <w:numPr>
          <w:ilvl w:val="0"/>
          <w:numId w:val="37"/>
        </w:numPr>
        <w:spacing w:before="240" w:line="276" w:lineRule="auto"/>
        <w:ind w:left="1440"/>
        <w:jc w:val="both"/>
        <w:rPr>
          <w:rFonts w:eastAsia="Calibri"/>
          <w:sz w:val="24"/>
          <w:szCs w:val="24"/>
          <w:lang w:bidi="hi-IN"/>
        </w:rPr>
      </w:pPr>
      <w:r>
        <w:rPr>
          <w:rFonts w:eastAsia="Calibri"/>
          <w:sz w:val="24"/>
          <w:szCs w:val="24"/>
          <w:lang w:bidi="hi-IN"/>
        </w:rPr>
        <w:t>Type &amp; number of Towers finalized for Transmission line including river, railway, highway crossing etc.</w:t>
      </w:r>
    </w:p>
    <w:p w14:paraId="01A87EF2" w14:textId="77777777" w:rsidR="002E64C2" w:rsidRPr="00160B6C" w:rsidRDefault="002E64C2" w:rsidP="002E64C2">
      <w:pPr>
        <w:spacing w:before="240" w:line="276" w:lineRule="auto"/>
        <w:ind w:left="1440"/>
        <w:jc w:val="both"/>
        <w:rPr>
          <w:rFonts w:eastAsia="Calibri"/>
          <w:sz w:val="24"/>
          <w:szCs w:val="24"/>
          <w:lang w:bidi="hi-IN"/>
        </w:rPr>
      </w:pPr>
    </w:p>
    <w:p w14:paraId="381ACB1A" w14:textId="77777777" w:rsidR="00173493" w:rsidRPr="000E3B0D" w:rsidRDefault="00173493" w:rsidP="007D0F7C">
      <w:pPr>
        <w:numPr>
          <w:ilvl w:val="0"/>
          <w:numId w:val="32"/>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76EE7F55"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t>The Independent Engineer shall provide experienced personnel to carry out the assignment throughout the duration of the project management services in accordance with task/requirement of the project.</w:t>
      </w:r>
    </w:p>
    <w:p w14:paraId="3697D1D9" w14:textId="77777777" w:rsidR="00173493" w:rsidRPr="000E3B0D" w:rsidRDefault="00173493" w:rsidP="00173493">
      <w:pPr>
        <w:tabs>
          <w:tab w:val="left" w:pos="-720"/>
        </w:tabs>
        <w:suppressAutoHyphens/>
        <w:spacing w:line="276" w:lineRule="auto"/>
        <w:ind w:left="1080" w:right="-907"/>
        <w:jc w:val="both"/>
        <w:rPr>
          <w:rFonts w:eastAsia="Calibri"/>
          <w:b/>
          <w:bCs/>
          <w:sz w:val="24"/>
          <w:szCs w:val="24"/>
          <w:lang w:bidi="hi-IN"/>
        </w:rPr>
      </w:pPr>
    </w:p>
    <w:p w14:paraId="795A2FF2" w14:textId="77777777" w:rsidR="00173493" w:rsidRPr="00173493" w:rsidRDefault="00173493" w:rsidP="007D0F7C">
      <w:pPr>
        <w:pStyle w:val="ListParagraph"/>
        <w:numPr>
          <w:ilvl w:val="0"/>
          <w:numId w:val="34"/>
        </w:numPr>
        <w:tabs>
          <w:tab w:val="left" w:pos="-720"/>
        </w:tabs>
        <w:suppressAutoHyphens/>
        <w:spacing w:after="0"/>
        <w:ind w:right="29"/>
        <w:contextualSpacing w:val="0"/>
        <w:jc w:val="both"/>
        <w:rPr>
          <w:rFonts w:ascii="Times New Roman" w:eastAsia="Calibri" w:hAnsi="Times New Roman"/>
          <w:vanish/>
          <w:sz w:val="24"/>
          <w:szCs w:val="24"/>
          <w:lang w:bidi="hi-IN"/>
        </w:rPr>
      </w:pPr>
    </w:p>
    <w:p w14:paraId="13EE4703" w14:textId="77777777" w:rsidR="00173493" w:rsidRPr="00173493" w:rsidRDefault="00173493" w:rsidP="007D0F7C">
      <w:pPr>
        <w:pStyle w:val="ListParagraph"/>
        <w:numPr>
          <w:ilvl w:val="0"/>
          <w:numId w:val="34"/>
        </w:numPr>
        <w:tabs>
          <w:tab w:val="left" w:pos="-720"/>
        </w:tabs>
        <w:suppressAutoHyphens/>
        <w:spacing w:after="0"/>
        <w:ind w:right="29"/>
        <w:contextualSpacing w:val="0"/>
        <w:jc w:val="both"/>
        <w:rPr>
          <w:rFonts w:ascii="Times New Roman" w:eastAsia="Calibri" w:hAnsi="Times New Roman"/>
          <w:vanish/>
          <w:sz w:val="24"/>
          <w:szCs w:val="24"/>
          <w:lang w:bidi="hi-IN"/>
        </w:rPr>
      </w:pPr>
    </w:p>
    <w:p w14:paraId="3726E760" w14:textId="77777777" w:rsidR="00173493" w:rsidRPr="00173493" w:rsidRDefault="00173493" w:rsidP="007D0F7C">
      <w:pPr>
        <w:pStyle w:val="ListParagraph"/>
        <w:numPr>
          <w:ilvl w:val="0"/>
          <w:numId w:val="34"/>
        </w:numPr>
        <w:tabs>
          <w:tab w:val="left" w:pos="-720"/>
        </w:tabs>
        <w:suppressAutoHyphens/>
        <w:spacing w:after="0"/>
        <w:ind w:right="29"/>
        <w:contextualSpacing w:val="0"/>
        <w:jc w:val="both"/>
        <w:rPr>
          <w:rFonts w:ascii="Times New Roman" w:eastAsia="Calibri" w:hAnsi="Times New Roman"/>
          <w:vanish/>
          <w:sz w:val="24"/>
          <w:szCs w:val="24"/>
          <w:lang w:bidi="hi-IN"/>
        </w:rPr>
      </w:pPr>
    </w:p>
    <w:p w14:paraId="6A872AEF" w14:textId="77777777" w:rsidR="00173493" w:rsidRPr="00173493" w:rsidRDefault="00173493" w:rsidP="007D0F7C">
      <w:pPr>
        <w:pStyle w:val="ListParagraph"/>
        <w:numPr>
          <w:ilvl w:val="0"/>
          <w:numId w:val="34"/>
        </w:numPr>
        <w:tabs>
          <w:tab w:val="left" w:pos="-720"/>
        </w:tabs>
        <w:suppressAutoHyphens/>
        <w:spacing w:after="0"/>
        <w:ind w:right="29"/>
        <w:contextualSpacing w:val="0"/>
        <w:jc w:val="both"/>
        <w:rPr>
          <w:rFonts w:ascii="Times New Roman" w:eastAsia="Calibri" w:hAnsi="Times New Roman"/>
          <w:vanish/>
          <w:sz w:val="24"/>
          <w:szCs w:val="24"/>
          <w:lang w:bidi="hi-IN"/>
        </w:rPr>
      </w:pPr>
    </w:p>
    <w:p w14:paraId="5E870397"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7CA19FDA"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41"/>
        <w:gridCol w:w="2229"/>
        <w:gridCol w:w="5154"/>
      </w:tblGrid>
      <w:tr w:rsidR="00173493" w:rsidRPr="000E3B0D" w14:paraId="742049A5"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tcPr>
          <w:p w14:paraId="5F7E72E4"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tcPr>
          <w:p w14:paraId="110A890C"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tcPr>
          <w:p w14:paraId="5C383A45"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43047768"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15B64451"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tcPr>
          <w:p w14:paraId="0C679731"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vAlign w:val="center"/>
          </w:tcPr>
          <w:p w14:paraId="7D1FFC61"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team, as needed. He shall be responsible for </w:t>
            </w:r>
            <w:r>
              <w:rPr>
                <w:rFonts w:eastAsia="Calibri"/>
                <w:sz w:val="24"/>
                <w:szCs w:val="24"/>
                <w:lang w:bidi="hi-IN"/>
              </w:rPr>
              <w:t>submission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4F21FD50" w14:textId="77777777" w:rsidR="00173493" w:rsidRDefault="00173493" w:rsidP="007626E8">
            <w:pPr>
              <w:autoSpaceDE w:val="0"/>
              <w:autoSpaceDN w:val="0"/>
              <w:adjustRightInd w:val="0"/>
              <w:spacing w:line="276" w:lineRule="auto"/>
              <w:jc w:val="both"/>
              <w:rPr>
                <w:rFonts w:eastAsia="Calibri"/>
                <w:sz w:val="24"/>
                <w:szCs w:val="24"/>
                <w:lang w:bidi="hi-IN"/>
              </w:rPr>
            </w:pPr>
          </w:p>
          <w:p w14:paraId="65FFCB70" w14:textId="77777777" w:rsidR="00AC2B65" w:rsidRDefault="00173493" w:rsidP="005B042D">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p w14:paraId="212C7EAD" w14:textId="77777777" w:rsidR="005669CB" w:rsidRPr="00AA15E2" w:rsidRDefault="005669CB" w:rsidP="005B042D">
            <w:pPr>
              <w:autoSpaceDE w:val="0"/>
              <w:autoSpaceDN w:val="0"/>
              <w:adjustRightInd w:val="0"/>
              <w:spacing w:line="276" w:lineRule="auto"/>
              <w:jc w:val="both"/>
              <w:rPr>
                <w:rFonts w:eastAsia="Calibri"/>
                <w:sz w:val="24"/>
                <w:szCs w:val="24"/>
                <w:lang w:bidi="hi-IN"/>
              </w:rPr>
            </w:pPr>
          </w:p>
        </w:tc>
      </w:tr>
      <w:tr w:rsidR="00173493" w:rsidRPr="000E3B0D" w14:paraId="3E113A83"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1D65B257" w14:textId="77777777" w:rsidR="00173493" w:rsidRPr="000E3B0D" w:rsidRDefault="00173493" w:rsidP="007626E8">
            <w:pPr>
              <w:spacing w:line="276" w:lineRule="auto"/>
              <w:jc w:val="center"/>
              <w:rPr>
                <w:sz w:val="24"/>
                <w:szCs w:val="24"/>
              </w:rPr>
            </w:pPr>
            <w:r w:rsidRPr="000E3B0D">
              <w:rPr>
                <w:sz w:val="24"/>
                <w:szCs w:val="24"/>
              </w:rPr>
              <w:t>2.</w:t>
            </w:r>
          </w:p>
        </w:tc>
        <w:tc>
          <w:tcPr>
            <w:tcW w:w="1372" w:type="pct"/>
            <w:tcBorders>
              <w:top w:val="single" w:sz="4" w:space="0" w:color="auto"/>
              <w:left w:val="single" w:sz="4" w:space="0" w:color="auto"/>
              <w:bottom w:val="single" w:sz="4" w:space="0" w:color="auto"/>
              <w:right w:val="single" w:sz="4" w:space="0" w:color="auto"/>
            </w:tcBorders>
          </w:tcPr>
          <w:p w14:paraId="61777A1C"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vAlign w:val="center"/>
          </w:tcPr>
          <w:p w14:paraId="3F948174" w14:textId="77777777" w:rsidR="0020486B" w:rsidRDefault="00632FCE" w:rsidP="00696FBC">
            <w:pPr>
              <w:autoSpaceDE w:val="0"/>
              <w:autoSpaceDN w:val="0"/>
              <w:adjustRightInd w:val="0"/>
              <w:spacing w:line="276" w:lineRule="auto"/>
              <w:jc w:val="both"/>
              <w:rPr>
                <w:rFonts w:eastAsia="Calibri"/>
                <w:sz w:val="24"/>
                <w:szCs w:val="24"/>
                <w:lang w:bidi="hi-IN"/>
              </w:rPr>
            </w:pPr>
            <w:proofErr w:type="gramStart"/>
            <w:r w:rsidRPr="00D14F3F">
              <w:rPr>
                <w:rFonts w:eastAsia="Calibri"/>
                <w:sz w:val="24"/>
                <w:szCs w:val="24"/>
                <w:lang w:bidi="hi-IN"/>
              </w:rPr>
              <w:t>Graduate</w:t>
            </w:r>
            <w:proofErr w:type="gramEnd"/>
            <w:r w:rsidRPr="00D14F3F">
              <w:rPr>
                <w:rFonts w:eastAsia="Calibri"/>
                <w:sz w:val="24"/>
                <w:szCs w:val="24"/>
                <w:lang w:bidi="hi-IN"/>
              </w:rPr>
              <w:t xml:space="preserve"> in Electrical Engineering having at least </w:t>
            </w:r>
            <w:r w:rsidRPr="00D14F3F">
              <w:rPr>
                <w:rFonts w:eastAsia="Calibri"/>
                <w:sz w:val="24"/>
                <w:szCs w:val="24"/>
                <w:lang w:bidi="hi-IN"/>
              </w:rPr>
              <w:lastRenderedPageBreak/>
              <w:t xml:space="preserve">5 years’ experience </w:t>
            </w:r>
            <w:r w:rsidR="00960B1E">
              <w:rPr>
                <w:rFonts w:eastAsia="Calibri"/>
                <w:sz w:val="24"/>
                <w:szCs w:val="24"/>
                <w:lang w:bidi="hi-IN"/>
              </w:rPr>
              <w:t xml:space="preserve">in EHV transmission substation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BA25B9">
              <w:rPr>
                <w:rFonts w:eastAsia="Calibri"/>
                <w:sz w:val="24"/>
                <w:szCs w:val="24"/>
                <w:lang w:bidi="hi-IN"/>
              </w:rPr>
              <w:t>345kV</w:t>
            </w:r>
            <w:r w:rsidRPr="00D14F3F">
              <w:rPr>
                <w:rFonts w:eastAsia="Calibri"/>
                <w:sz w:val="24"/>
                <w:szCs w:val="24"/>
                <w:lang w:bidi="hi-IN"/>
              </w:rPr>
              <w:t xml:space="preserve"> or above substation</w:t>
            </w:r>
            <w:r w:rsidR="00960B1E">
              <w:rPr>
                <w:rFonts w:eastAsia="Calibri"/>
                <w:sz w:val="24"/>
                <w:szCs w:val="24"/>
                <w:lang w:bidi="hi-IN"/>
              </w:rPr>
              <w:t xml:space="preserve"> projects</w:t>
            </w:r>
            <w:r w:rsidRPr="00D14F3F">
              <w:rPr>
                <w:rFonts w:eastAsia="Calibri"/>
                <w:sz w:val="24"/>
                <w:szCs w:val="24"/>
                <w:lang w:bidi="hi-IN"/>
              </w:rPr>
              <w:t>.</w:t>
            </w:r>
          </w:p>
          <w:p w14:paraId="3F370D97" w14:textId="77777777" w:rsidR="005669CB" w:rsidRPr="00EF204C" w:rsidRDefault="005669CB" w:rsidP="00696FBC">
            <w:pPr>
              <w:autoSpaceDE w:val="0"/>
              <w:autoSpaceDN w:val="0"/>
              <w:adjustRightInd w:val="0"/>
              <w:spacing w:line="276" w:lineRule="auto"/>
              <w:jc w:val="both"/>
              <w:rPr>
                <w:rFonts w:eastAsia="Calibri"/>
                <w:sz w:val="24"/>
                <w:szCs w:val="24"/>
                <w:lang w:bidi="hi-IN"/>
              </w:rPr>
            </w:pPr>
          </w:p>
        </w:tc>
      </w:tr>
      <w:tr w:rsidR="00173493" w:rsidRPr="000E3B0D" w14:paraId="06955149"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35FE9991" w14:textId="77777777" w:rsidR="00173493" w:rsidRPr="000E3B0D" w:rsidRDefault="00173493" w:rsidP="007626E8">
            <w:pPr>
              <w:spacing w:line="276" w:lineRule="auto"/>
              <w:jc w:val="center"/>
              <w:rPr>
                <w:sz w:val="24"/>
                <w:szCs w:val="24"/>
              </w:rPr>
            </w:pPr>
            <w:r w:rsidRPr="000E3B0D">
              <w:rPr>
                <w:sz w:val="24"/>
                <w:szCs w:val="24"/>
              </w:rPr>
              <w:lastRenderedPageBreak/>
              <w:t>3.</w:t>
            </w:r>
          </w:p>
        </w:tc>
        <w:tc>
          <w:tcPr>
            <w:tcW w:w="1372" w:type="pct"/>
            <w:tcBorders>
              <w:top w:val="single" w:sz="4" w:space="0" w:color="auto"/>
              <w:left w:val="single" w:sz="4" w:space="0" w:color="auto"/>
              <w:bottom w:val="single" w:sz="4" w:space="0" w:color="auto"/>
              <w:right w:val="single" w:sz="4" w:space="0" w:color="auto"/>
            </w:tcBorders>
          </w:tcPr>
          <w:p w14:paraId="035631B0"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Transmission Line Expert</w:t>
            </w:r>
          </w:p>
        </w:tc>
        <w:tc>
          <w:tcPr>
            <w:tcW w:w="3172" w:type="pct"/>
            <w:tcBorders>
              <w:top w:val="single" w:sz="4" w:space="0" w:color="auto"/>
              <w:left w:val="single" w:sz="4" w:space="0" w:color="auto"/>
              <w:bottom w:val="single" w:sz="4" w:space="0" w:color="auto"/>
              <w:right w:val="single" w:sz="4" w:space="0" w:color="auto"/>
            </w:tcBorders>
            <w:vAlign w:val="center"/>
          </w:tcPr>
          <w:p w14:paraId="1CBCD088" w14:textId="77777777" w:rsidR="00632FCE" w:rsidRPr="00D14F3F" w:rsidRDefault="00632FCE" w:rsidP="00D14F3F">
            <w:pPr>
              <w:autoSpaceDE w:val="0"/>
              <w:autoSpaceDN w:val="0"/>
              <w:adjustRightInd w:val="0"/>
              <w:spacing w:line="276" w:lineRule="auto"/>
              <w:jc w:val="both"/>
              <w:rPr>
                <w:rFonts w:eastAsia="Calibri"/>
                <w:sz w:val="24"/>
                <w:szCs w:val="24"/>
                <w:lang w:bidi="hi-IN"/>
              </w:rPr>
            </w:pPr>
            <w:proofErr w:type="gramStart"/>
            <w:r w:rsidRPr="00D14F3F">
              <w:rPr>
                <w:rFonts w:eastAsia="Calibri"/>
                <w:sz w:val="24"/>
                <w:szCs w:val="24"/>
                <w:lang w:bidi="hi-IN"/>
              </w:rPr>
              <w:t>Graduate</w:t>
            </w:r>
            <w:proofErr w:type="gramEnd"/>
            <w:r w:rsidRPr="00D14F3F">
              <w:rPr>
                <w:rFonts w:eastAsia="Calibri"/>
                <w:sz w:val="24"/>
                <w:szCs w:val="24"/>
                <w:lang w:bidi="hi-IN"/>
              </w:rPr>
              <w:t xml:space="preserve"> in Electrical</w:t>
            </w:r>
            <w:r w:rsidR="00E20123">
              <w:rPr>
                <w:rFonts w:eastAsia="Calibri"/>
                <w:sz w:val="24"/>
                <w:szCs w:val="24"/>
                <w:lang w:bidi="hi-IN"/>
              </w:rPr>
              <w:t>/ Civil</w:t>
            </w:r>
            <w:r w:rsidRPr="00D14F3F">
              <w:rPr>
                <w:rFonts w:eastAsia="Calibri"/>
                <w:sz w:val="24"/>
                <w:szCs w:val="24"/>
                <w:lang w:bidi="hi-IN"/>
              </w:rPr>
              <w:t xml:space="preserve"> Engineering having at least 5 years’ experience </w:t>
            </w:r>
            <w:r w:rsidR="00960B1E">
              <w:rPr>
                <w:rFonts w:eastAsia="Calibri"/>
                <w:sz w:val="24"/>
                <w:szCs w:val="24"/>
                <w:lang w:bidi="hi-IN"/>
              </w:rPr>
              <w:t xml:space="preserve">in EHV transmission line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5669CB">
              <w:rPr>
                <w:rFonts w:eastAsia="Calibri"/>
                <w:sz w:val="24"/>
                <w:szCs w:val="24"/>
                <w:lang w:bidi="hi-IN"/>
              </w:rPr>
              <w:t>345kV</w:t>
            </w:r>
            <w:r w:rsidRPr="00D14F3F">
              <w:rPr>
                <w:rFonts w:eastAsia="Calibri"/>
                <w:sz w:val="24"/>
                <w:szCs w:val="24"/>
                <w:lang w:bidi="hi-IN"/>
              </w:rPr>
              <w:t xml:space="preserve"> or above transmission line</w:t>
            </w:r>
            <w:r w:rsidR="00960B1E">
              <w:rPr>
                <w:rFonts w:eastAsia="Calibri"/>
                <w:sz w:val="24"/>
                <w:szCs w:val="24"/>
                <w:lang w:bidi="hi-IN"/>
              </w:rPr>
              <w:t xml:space="preserve"> projects</w:t>
            </w:r>
            <w:r w:rsidRPr="00D14F3F">
              <w:rPr>
                <w:rFonts w:eastAsia="Calibri"/>
                <w:sz w:val="24"/>
                <w:szCs w:val="24"/>
                <w:lang w:bidi="hi-IN"/>
              </w:rPr>
              <w:t>.</w:t>
            </w:r>
          </w:p>
          <w:p w14:paraId="1298AF9A" w14:textId="77777777" w:rsidR="00173493" w:rsidRPr="00EF204C" w:rsidRDefault="00173493" w:rsidP="00696FBC">
            <w:pPr>
              <w:autoSpaceDE w:val="0"/>
              <w:autoSpaceDN w:val="0"/>
              <w:adjustRightInd w:val="0"/>
              <w:spacing w:line="276" w:lineRule="auto"/>
              <w:jc w:val="both"/>
              <w:rPr>
                <w:rFonts w:eastAsia="Calibri"/>
                <w:sz w:val="24"/>
                <w:szCs w:val="24"/>
                <w:lang w:bidi="hi-IN"/>
              </w:rPr>
            </w:pPr>
          </w:p>
        </w:tc>
      </w:tr>
      <w:tr w:rsidR="002354EE" w:rsidRPr="000E3B0D" w14:paraId="04B41868"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295C02B0" w14:textId="77777777" w:rsidR="002354EE" w:rsidRPr="000E3B0D" w:rsidRDefault="002354EE" w:rsidP="007626E8">
            <w:pPr>
              <w:spacing w:line="276" w:lineRule="auto"/>
              <w:jc w:val="center"/>
              <w:rPr>
                <w:sz w:val="24"/>
                <w:szCs w:val="24"/>
              </w:rPr>
            </w:pPr>
            <w:r>
              <w:rPr>
                <w:sz w:val="24"/>
                <w:szCs w:val="24"/>
              </w:rPr>
              <w:t>4.</w:t>
            </w:r>
          </w:p>
        </w:tc>
        <w:tc>
          <w:tcPr>
            <w:tcW w:w="1372" w:type="pct"/>
            <w:tcBorders>
              <w:top w:val="single" w:sz="4" w:space="0" w:color="auto"/>
              <w:left w:val="single" w:sz="4" w:space="0" w:color="auto"/>
              <w:bottom w:val="single" w:sz="4" w:space="0" w:color="auto"/>
              <w:right w:val="single" w:sz="4" w:space="0" w:color="auto"/>
            </w:tcBorders>
          </w:tcPr>
          <w:p w14:paraId="49DFD102" w14:textId="77777777" w:rsidR="002354EE" w:rsidRPr="000E3B0D" w:rsidRDefault="002354EE" w:rsidP="005076DD">
            <w:pPr>
              <w:autoSpaceDE w:val="0"/>
              <w:autoSpaceDN w:val="0"/>
              <w:adjustRightInd w:val="0"/>
              <w:spacing w:line="276" w:lineRule="auto"/>
              <w:jc w:val="both"/>
              <w:rPr>
                <w:rFonts w:eastAsia="Calibri"/>
                <w:sz w:val="24"/>
                <w:szCs w:val="24"/>
                <w:lang w:bidi="hi-IN"/>
              </w:rPr>
            </w:pPr>
            <w:r>
              <w:rPr>
                <w:rFonts w:eastAsia="Calibri"/>
                <w:sz w:val="24"/>
                <w:szCs w:val="24"/>
                <w:lang w:bidi="hi-IN"/>
              </w:rPr>
              <w:t>Field Engineer</w:t>
            </w:r>
            <w:r w:rsidR="005076DD">
              <w:rPr>
                <w:rFonts w:eastAsia="Calibri"/>
                <w:sz w:val="24"/>
                <w:szCs w:val="24"/>
                <w:lang w:bidi="hi-IN"/>
              </w:rPr>
              <w:t xml:space="preserve"> </w:t>
            </w:r>
            <w:r w:rsidR="00E90DF7">
              <w:rPr>
                <w:rFonts w:eastAsia="Calibri"/>
                <w:sz w:val="24"/>
                <w:szCs w:val="24"/>
                <w:lang w:bidi="hi-IN"/>
              </w:rPr>
              <w:t>(Substation)</w:t>
            </w:r>
          </w:p>
        </w:tc>
        <w:tc>
          <w:tcPr>
            <w:tcW w:w="3172" w:type="pct"/>
            <w:tcBorders>
              <w:top w:val="single" w:sz="4" w:space="0" w:color="auto"/>
              <w:left w:val="single" w:sz="4" w:space="0" w:color="auto"/>
              <w:bottom w:val="single" w:sz="4" w:space="0" w:color="auto"/>
              <w:right w:val="single" w:sz="4" w:space="0" w:color="auto"/>
            </w:tcBorders>
            <w:vAlign w:val="center"/>
          </w:tcPr>
          <w:p w14:paraId="2A6226F9" w14:textId="77777777" w:rsidR="00632FCE" w:rsidRPr="003D6126" w:rsidRDefault="00632FCE" w:rsidP="00D14F3F">
            <w:pPr>
              <w:autoSpaceDE w:val="0"/>
              <w:autoSpaceDN w:val="0"/>
              <w:adjustRightInd w:val="0"/>
              <w:spacing w:line="276" w:lineRule="auto"/>
              <w:jc w:val="both"/>
              <w:rPr>
                <w:rFonts w:eastAsia="Calibri"/>
                <w:sz w:val="24"/>
                <w:szCs w:val="24"/>
                <w:lang w:bidi="hi-IN"/>
              </w:rPr>
            </w:pPr>
            <w:bookmarkStart w:id="1" w:name="_Hlk110343585"/>
            <w:r w:rsidRPr="00D14F3F">
              <w:rPr>
                <w:rFonts w:eastAsia="Calibri"/>
                <w:sz w:val="24"/>
                <w:szCs w:val="24"/>
                <w:lang w:bidi="hi-IN"/>
              </w:rPr>
              <w:t>Graduate/Diploma in Electrical/Civil Engineering having at least 2 years’ experience in construction of EHV transmission substation projects</w:t>
            </w:r>
            <w:bookmarkEnd w:id="1"/>
            <w:r w:rsidRPr="00D14F3F">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127DF1DB" w14:textId="77777777" w:rsidR="00C10759" w:rsidRPr="00357DBC" w:rsidRDefault="00C10759" w:rsidP="00696FBC">
            <w:pPr>
              <w:autoSpaceDE w:val="0"/>
              <w:autoSpaceDN w:val="0"/>
              <w:adjustRightInd w:val="0"/>
              <w:spacing w:line="276" w:lineRule="auto"/>
              <w:jc w:val="both"/>
              <w:rPr>
                <w:rFonts w:eastAsia="Calibri"/>
                <w:sz w:val="24"/>
                <w:szCs w:val="24"/>
                <w:lang w:bidi="hi-IN"/>
              </w:rPr>
            </w:pPr>
          </w:p>
        </w:tc>
      </w:tr>
      <w:tr w:rsidR="008613EC" w:rsidRPr="000E3B0D" w14:paraId="0A617A63"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0C1909F4" w14:textId="77777777" w:rsidR="008613EC" w:rsidRDefault="00586210" w:rsidP="007626E8">
            <w:pPr>
              <w:spacing w:line="276" w:lineRule="auto"/>
              <w:jc w:val="center"/>
              <w:rPr>
                <w:sz w:val="24"/>
                <w:szCs w:val="24"/>
              </w:rPr>
            </w:pPr>
            <w:r>
              <w:rPr>
                <w:sz w:val="24"/>
                <w:szCs w:val="24"/>
              </w:rPr>
              <w:t>5</w:t>
            </w:r>
            <w:r w:rsidR="008613EC">
              <w:rPr>
                <w:sz w:val="24"/>
                <w:szCs w:val="24"/>
              </w:rPr>
              <w:t>.</w:t>
            </w:r>
          </w:p>
        </w:tc>
        <w:tc>
          <w:tcPr>
            <w:tcW w:w="1372" w:type="pct"/>
            <w:tcBorders>
              <w:top w:val="single" w:sz="4" w:space="0" w:color="auto"/>
              <w:left w:val="single" w:sz="4" w:space="0" w:color="auto"/>
              <w:bottom w:val="single" w:sz="4" w:space="0" w:color="auto"/>
              <w:right w:val="single" w:sz="4" w:space="0" w:color="auto"/>
            </w:tcBorders>
          </w:tcPr>
          <w:p w14:paraId="379F83A6" w14:textId="77777777" w:rsidR="008613EC" w:rsidRDefault="008613EC"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w:t>
            </w:r>
            <w:r w:rsidR="005076DD">
              <w:rPr>
                <w:rFonts w:eastAsia="Calibri"/>
                <w:sz w:val="24"/>
                <w:szCs w:val="24"/>
                <w:lang w:bidi="hi-IN"/>
              </w:rPr>
              <w:t xml:space="preserve"> </w:t>
            </w:r>
            <w:r w:rsidRPr="00D14F3F">
              <w:rPr>
                <w:rFonts w:eastAsia="Calibri"/>
                <w:sz w:val="24"/>
                <w:szCs w:val="24"/>
                <w:lang w:bidi="hi-IN"/>
              </w:rPr>
              <w:t xml:space="preserve">Engineer (Transmission </w:t>
            </w:r>
            <w:r w:rsidR="005076DD">
              <w:rPr>
                <w:rFonts w:eastAsia="Calibri"/>
                <w:sz w:val="24"/>
                <w:szCs w:val="24"/>
                <w:lang w:bidi="hi-IN"/>
              </w:rPr>
              <w:t>L</w:t>
            </w:r>
            <w:r w:rsidRPr="00D14F3F">
              <w:rPr>
                <w:rFonts w:eastAsia="Calibri"/>
                <w:sz w:val="24"/>
                <w:szCs w:val="24"/>
                <w:lang w:bidi="hi-IN"/>
              </w:rPr>
              <w:t>ine):</w:t>
            </w:r>
          </w:p>
        </w:tc>
        <w:tc>
          <w:tcPr>
            <w:tcW w:w="3172" w:type="pct"/>
            <w:tcBorders>
              <w:top w:val="single" w:sz="4" w:space="0" w:color="auto"/>
              <w:left w:val="single" w:sz="4" w:space="0" w:color="auto"/>
              <w:bottom w:val="single" w:sz="4" w:space="0" w:color="auto"/>
              <w:right w:val="single" w:sz="4" w:space="0" w:color="auto"/>
            </w:tcBorders>
            <w:vAlign w:val="center"/>
          </w:tcPr>
          <w:p w14:paraId="7D8A3F02" w14:textId="77777777" w:rsidR="008613EC" w:rsidRDefault="008613EC" w:rsidP="00AA17CA">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sidR="003D6126">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3BA02969" w14:textId="77777777" w:rsidR="00632FCE" w:rsidRPr="00357DBC" w:rsidRDefault="00632FCE" w:rsidP="00AA17CA">
            <w:pPr>
              <w:autoSpaceDE w:val="0"/>
              <w:autoSpaceDN w:val="0"/>
              <w:adjustRightInd w:val="0"/>
              <w:spacing w:line="276" w:lineRule="auto"/>
              <w:jc w:val="both"/>
              <w:rPr>
                <w:rFonts w:eastAsia="Calibri"/>
                <w:sz w:val="24"/>
                <w:szCs w:val="24"/>
                <w:lang w:bidi="hi-IN"/>
              </w:rPr>
            </w:pPr>
          </w:p>
        </w:tc>
      </w:tr>
    </w:tbl>
    <w:p w14:paraId="58A0E841" w14:textId="1C0100B5" w:rsidR="00173493" w:rsidRPr="00732841" w:rsidRDefault="00A568EE" w:rsidP="00DA3303">
      <w:pPr>
        <w:spacing w:before="240" w:line="276" w:lineRule="auto"/>
        <w:ind w:left="720"/>
        <w:jc w:val="both"/>
        <w:rPr>
          <w:sz w:val="24"/>
          <w:szCs w:val="24"/>
          <w:lang w:val="en-IN"/>
        </w:rPr>
      </w:pPr>
      <w:r w:rsidRPr="00A568EE">
        <w:rPr>
          <w:b/>
          <w:bCs/>
          <w:sz w:val="24"/>
          <w:szCs w:val="24"/>
          <w:lang w:val="en-GB"/>
        </w:rPr>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A568EE">
        <w:rPr>
          <w:rFonts w:cs="Calibri"/>
          <w:bCs/>
          <w:sz w:val="24"/>
          <w:szCs w:val="24"/>
        </w:rPr>
        <w:t xml:space="preserve"> </w:t>
      </w:r>
      <w:r w:rsidR="007D0FC9" w:rsidRPr="00A90A7F">
        <w:rPr>
          <w:sz w:val="24"/>
          <w:szCs w:val="24"/>
          <w:lang w:val="en-GB"/>
        </w:rPr>
        <w:t xml:space="preserve">within 15 days from the issuance of </w:t>
      </w:r>
      <w:proofErr w:type="spellStart"/>
      <w:r w:rsidR="007D0FC9" w:rsidRPr="00A90A7F">
        <w:rPr>
          <w:sz w:val="24"/>
          <w:szCs w:val="24"/>
          <w:lang w:val="en-GB"/>
        </w:rPr>
        <w:t>GeM</w:t>
      </w:r>
      <w:proofErr w:type="spellEnd"/>
      <w:r w:rsidR="007D0FC9" w:rsidRPr="00A90A7F">
        <w:rPr>
          <w:sz w:val="24"/>
          <w:szCs w:val="24"/>
          <w:lang w:val="en-GB"/>
        </w:rPr>
        <w:t xml:space="preserve"> Contract Order.</w:t>
      </w:r>
    </w:p>
    <w:p w14:paraId="2FFAD99C" w14:textId="77777777" w:rsidR="00A568EE" w:rsidRDefault="00A568EE" w:rsidP="00DA3303">
      <w:pPr>
        <w:spacing w:before="240" w:line="276" w:lineRule="auto"/>
        <w:ind w:left="720"/>
        <w:jc w:val="both"/>
        <w:rPr>
          <w:sz w:val="24"/>
          <w:szCs w:val="24"/>
          <w:lang w:val="en-GB"/>
        </w:rPr>
      </w:pPr>
    </w:p>
    <w:p w14:paraId="457B00E6" w14:textId="77777777" w:rsidR="00DC63DA" w:rsidRPr="00044FC0" w:rsidRDefault="00DC63DA" w:rsidP="007D0F7C">
      <w:pPr>
        <w:numPr>
          <w:ilvl w:val="0"/>
          <w:numId w:val="32"/>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1ADE5F7C" w14:textId="77777777" w:rsidR="00044FC0" w:rsidRDefault="00044FC0" w:rsidP="00044FC0">
      <w:pPr>
        <w:tabs>
          <w:tab w:val="left" w:pos="-720"/>
        </w:tabs>
        <w:suppressAutoHyphens/>
        <w:spacing w:line="276" w:lineRule="auto"/>
        <w:ind w:left="1080" w:right="-907"/>
        <w:jc w:val="both"/>
        <w:rPr>
          <w:sz w:val="24"/>
          <w:szCs w:val="24"/>
          <w:lang w:val="en-GB"/>
        </w:rPr>
      </w:pPr>
    </w:p>
    <w:p w14:paraId="6001C90C" w14:textId="77777777" w:rsidR="00173493" w:rsidRPr="00173493" w:rsidRDefault="00173493" w:rsidP="007D0F7C">
      <w:pPr>
        <w:pStyle w:val="ListParagraph"/>
        <w:numPr>
          <w:ilvl w:val="0"/>
          <w:numId w:val="38"/>
        </w:numPr>
        <w:tabs>
          <w:tab w:val="left" w:pos="-720"/>
        </w:tabs>
        <w:suppressAutoHyphens/>
        <w:spacing w:after="0"/>
        <w:ind w:right="29"/>
        <w:contextualSpacing w:val="0"/>
        <w:jc w:val="both"/>
        <w:rPr>
          <w:rFonts w:ascii="Times New Roman" w:hAnsi="Times New Roman"/>
          <w:vanish/>
          <w:sz w:val="24"/>
          <w:szCs w:val="24"/>
          <w:lang w:val="en-GB"/>
        </w:rPr>
      </w:pPr>
    </w:p>
    <w:p w14:paraId="3F8AC99F" w14:textId="77777777" w:rsidR="00173493" w:rsidRPr="00173493" w:rsidRDefault="00173493" w:rsidP="007D0F7C">
      <w:pPr>
        <w:pStyle w:val="ListParagraph"/>
        <w:numPr>
          <w:ilvl w:val="0"/>
          <w:numId w:val="38"/>
        </w:numPr>
        <w:tabs>
          <w:tab w:val="left" w:pos="-720"/>
        </w:tabs>
        <w:suppressAutoHyphens/>
        <w:spacing w:after="0"/>
        <w:ind w:right="29"/>
        <w:contextualSpacing w:val="0"/>
        <w:jc w:val="both"/>
        <w:rPr>
          <w:rFonts w:ascii="Times New Roman" w:hAnsi="Times New Roman"/>
          <w:vanish/>
          <w:sz w:val="24"/>
          <w:szCs w:val="24"/>
          <w:lang w:val="en-GB"/>
        </w:rPr>
      </w:pPr>
    </w:p>
    <w:p w14:paraId="4A65A0B1" w14:textId="77777777" w:rsidR="00173493" w:rsidRPr="00173493" w:rsidRDefault="00173493" w:rsidP="007D0F7C">
      <w:pPr>
        <w:pStyle w:val="ListParagraph"/>
        <w:numPr>
          <w:ilvl w:val="0"/>
          <w:numId w:val="38"/>
        </w:numPr>
        <w:tabs>
          <w:tab w:val="left" w:pos="-720"/>
        </w:tabs>
        <w:suppressAutoHyphens/>
        <w:spacing w:after="0"/>
        <w:ind w:right="29"/>
        <w:contextualSpacing w:val="0"/>
        <w:jc w:val="both"/>
        <w:rPr>
          <w:rFonts w:ascii="Times New Roman" w:hAnsi="Times New Roman"/>
          <w:vanish/>
          <w:sz w:val="24"/>
          <w:szCs w:val="24"/>
          <w:lang w:val="en-GB"/>
        </w:rPr>
      </w:pPr>
    </w:p>
    <w:p w14:paraId="37D28E87" w14:textId="77777777" w:rsidR="00173493" w:rsidRPr="00173493" w:rsidRDefault="00173493" w:rsidP="007D0F7C">
      <w:pPr>
        <w:pStyle w:val="ListParagraph"/>
        <w:numPr>
          <w:ilvl w:val="0"/>
          <w:numId w:val="38"/>
        </w:numPr>
        <w:tabs>
          <w:tab w:val="left" w:pos="-720"/>
        </w:tabs>
        <w:suppressAutoHyphens/>
        <w:spacing w:after="0"/>
        <w:ind w:right="29"/>
        <w:contextualSpacing w:val="0"/>
        <w:jc w:val="both"/>
        <w:rPr>
          <w:rFonts w:ascii="Times New Roman" w:hAnsi="Times New Roman"/>
          <w:vanish/>
          <w:sz w:val="24"/>
          <w:szCs w:val="24"/>
          <w:lang w:val="en-GB"/>
        </w:rPr>
      </w:pPr>
    </w:p>
    <w:p w14:paraId="23B29DEC" w14:textId="77777777" w:rsidR="002734E5" w:rsidRDefault="00044FC0" w:rsidP="007D0F7C">
      <w:pPr>
        <w:numPr>
          <w:ilvl w:val="1"/>
          <w:numId w:val="42"/>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 xml:space="preserve">f the TSP has reason to believe that the </w:t>
      </w:r>
      <w:proofErr w:type="spellStart"/>
      <w:r w:rsidR="00DC63DA" w:rsidRPr="00C01A2E">
        <w:rPr>
          <w:sz w:val="24"/>
          <w:szCs w:val="24"/>
          <w:lang w:val="en-GB"/>
        </w:rPr>
        <w:t>lndependent</w:t>
      </w:r>
      <w:proofErr w:type="spellEnd"/>
      <w:r w:rsidR="00DC63DA" w:rsidRPr="00C01A2E">
        <w:rPr>
          <w:sz w:val="24"/>
          <w:szCs w:val="24"/>
          <w:lang w:val="en-GB"/>
        </w:rPr>
        <w:t xml:space="preserve">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16612826" w14:textId="77777777" w:rsidR="00AC2B65" w:rsidRDefault="00AC2B65" w:rsidP="00AC2B65">
      <w:pPr>
        <w:tabs>
          <w:tab w:val="left" w:pos="-720"/>
        </w:tabs>
        <w:suppressAutoHyphens/>
        <w:spacing w:line="276" w:lineRule="auto"/>
        <w:ind w:left="810" w:right="29"/>
        <w:jc w:val="both"/>
        <w:rPr>
          <w:sz w:val="24"/>
          <w:szCs w:val="24"/>
          <w:lang w:val="en-GB"/>
        </w:rPr>
      </w:pPr>
    </w:p>
    <w:p w14:paraId="284E033C" w14:textId="77777777" w:rsidR="00DC63DA" w:rsidRDefault="00DC63DA" w:rsidP="00044FC0">
      <w:pPr>
        <w:tabs>
          <w:tab w:val="left" w:pos="-720"/>
        </w:tabs>
        <w:suppressAutoHyphens/>
        <w:spacing w:line="276" w:lineRule="auto"/>
        <w:ind w:left="810" w:right="29"/>
        <w:jc w:val="both"/>
        <w:rPr>
          <w:sz w:val="24"/>
          <w:szCs w:val="24"/>
          <w:lang w:val="en-GB"/>
        </w:rPr>
      </w:pPr>
      <w:r w:rsidRPr="00044FC0">
        <w:rPr>
          <w:sz w:val="24"/>
          <w:szCs w:val="24"/>
          <w:lang w:val="en-GB"/>
        </w:rPr>
        <w:lastRenderedPageBreak/>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w:t>
      </w:r>
      <w:proofErr w:type="spellStart"/>
      <w:r w:rsidRPr="00044FC0">
        <w:rPr>
          <w:sz w:val="24"/>
          <w:szCs w:val="24"/>
          <w:lang w:val="en-GB"/>
        </w:rPr>
        <w:t>lndependent</w:t>
      </w:r>
      <w:proofErr w:type="spellEnd"/>
      <w:r w:rsidRPr="00044FC0">
        <w:rPr>
          <w:sz w:val="24"/>
          <w:szCs w:val="24"/>
          <w:lang w:val="en-GB"/>
        </w:rPr>
        <w:t xml:space="preserve">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53DEEEEF" w14:textId="77777777" w:rsidR="00044FC0" w:rsidRPr="00044FC0" w:rsidRDefault="00044FC0" w:rsidP="00044FC0">
      <w:pPr>
        <w:tabs>
          <w:tab w:val="left" w:pos="-720"/>
        </w:tabs>
        <w:suppressAutoHyphens/>
        <w:spacing w:line="276" w:lineRule="auto"/>
        <w:ind w:left="810" w:right="29"/>
        <w:jc w:val="both"/>
        <w:rPr>
          <w:sz w:val="24"/>
          <w:szCs w:val="24"/>
          <w:lang w:val="en-GB"/>
        </w:rPr>
      </w:pPr>
    </w:p>
    <w:p w14:paraId="2A81345F" w14:textId="77777777" w:rsidR="00C01A2E" w:rsidRPr="000E3B0D" w:rsidRDefault="00044FC0" w:rsidP="007D0F7C">
      <w:pPr>
        <w:numPr>
          <w:ilvl w:val="1"/>
          <w:numId w:val="42"/>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proofErr w:type="spellStart"/>
      <w:r w:rsidR="00517C3F" w:rsidRPr="00C01A2E">
        <w:rPr>
          <w:sz w:val="24"/>
          <w:szCs w:val="24"/>
          <w:lang w:val="en-GB"/>
        </w:rPr>
        <w:t>lndependent</w:t>
      </w:r>
      <w:proofErr w:type="spellEnd"/>
      <w:r w:rsidR="00517C3F" w:rsidRPr="00C01A2E">
        <w:rPr>
          <w:sz w:val="24"/>
          <w:szCs w:val="24"/>
          <w:lang w:val="en-GB"/>
        </w:rPr>
        <w:t xml:space="preserve"> Engineer at any time.</w:t>
      </w:r>
    </w:p>
    <w:sectPr w:rsidR="00C01A2E" w:rsidRPr="000E3B0D" w:rsidSect="00695E4F">
      <w:headerReference w:type="even" r:id="rId8"/>
      <w:headerReference w:type="default" r:id="rId9"/>
      <w:footerReference w:type="even" r:id="rId10"/>
      <w:footerReference w:type="default" r:id="rId11"/>
      <w:headerReference w:type="first" r:id="rId12"/>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81EA9" w14:textId="77777777" w:rsidR="000D297A" w:rsidRDefault="000D297A" w:rsidP="00160ED5">
      <w:r>
        <w:separator/>
      </w:r>
    </w:p>
  </w:endnote>
  <w:endnote w:type="continuationSeparator" w:id="0">
    <w:p w14:paraId="705B953F" w14:textId="77777777" w:rsidR="000D297A" w:rsidRDefault="000D297A"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07EEB" w14:textId="77777777" w:rsidR="00093F0A" w:rsidRDefault="00093F0A">
    <w:pPr>
      <w:pStyle w:val="Footer"/>
    </w:pPr>
  </w:p>
  <w:p w14:paraId="01B1BD5D" w14:textId="77777777" w:rsidR="005A7DE7" w:rsidRDefault="005A7DE7"/>
  <w:p w14:paraId="1ABA50E9" w14:textId="77777777" w:rsidR="005A7DE7" w:rsidRDefault="005A7DE7"/>
  <w:p w14:paraId="78BEAFFE"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BF5EE" w14:textId="77777777" w:rsidR="005332FD" w:rsidRDefault="005332FD" w:rsidP="005332FD">
    <w:pPr>
      <w:pStyle w:val="Footer"/>
      <w:tabs>
        <w:tab w:val="clear" w:pos="8640"/>
        <w:tab w:val="right" w:pos="9000"/>
      </w:tabs>
      <w:rPr>
        <w:rFonts w:ascii="Calibri" w:hAnsi="Calibri"/>
      </w:rPr>
    </w:pPr>
  </w:p>
  <w:p w14:paraId="32666B73" w14:textId="77777777" w:rsidR="005332FD" w:rsidRDefault="005332FD">
    <w:pPr>
      <w:pStyle w:val="Footer"/>
      <w:rPr>
        <w:rFonts w:ascii="Calibri" w:hAnsi="Calibri"/>
      </w:rPr>
    </w:pPr>
  </w:p>
  <w:p w14:paraId="1E34F944"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714B5B0D" w14:textId="77777777" w:rsidR="00D77BCC" w:rsidRPr="005332FD" w:rsidRDefault="00D77BCC" w:rsidP="005332FD">
    <w:pPr>
      <w:pStyle w:val="Footer"/>
      <w:rPr>
        <w:rFonts w:ascii="Calibri" w:hAnsi="Calibri"/>
        <w:sz w:val="22"/>
        <w:szCs w:val="22"/>
      </w:rPr>
    </w:pPr>
  </w:p>
  <w:p w14:paraId="72F0E826" w14:textId="77777777" w:rsidR="00D77BCC" w:rsidRDefault="00D77BCC"/>
  <w:p w14:paraId="1F06DF56" w14:textId="77777777" w:rsidR="00D77BCC" w:rsidRDefault="00D77BCC"/>
  <w:p w14:paraId="65B29E83"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36BBE" w14:textId="77777777" w:rsidR="000D297A" w:rsidRDefault="000D297A" w:rsidP="00160ED5">
      <w:r>
        <w:separator/>
      </w:r>
    </w:p>
  </w:footnote>
  <w:footnote w:type="continuationSeparator" w:id="0">
    <w:p w14:paraId="1A7C6815" w14:textId="77777777" w:rsidR="000D297A" w:rsidRDefault="000D297A"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C568D" w14:textId="77777777" w:rsidR="00093F0A" w:rsidRDefault="00093F0A">
    <w:pPr>
      <w:pStyle w:val="Header"/>
    </w:pPr>
  </w:p>
  <w:p w14:paraId="49C11745" w14:textId="77777777" w:rsidR="005A7DE7" w:rsidRDefault="005A7DE7"/>
  <w:p w14:paraId="0FA686D0" w14:textId="77777777" w:rsidR="005A7DE7" w:rsidRDefault="005A7DE7"/>
  <w:p w14:paraId="028E9DC0"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E959" w14:textId="77777777" w:rsidR="005A7DE7" w:rsidRDefault="005A7DE7" w:rsidP="00915599">
    <w:pPr>
      <w:pStyle w:val="Header"/>
    </w:pPr>
  </w:p>
  <w:p w14:paraId="57DDC104" w14:textId="77777777" w:rsidR="005A7DE7" w:rsidRDefault="005A7DE7"/>
  <w:p w14:paraId="71428D71" w14:textId="77777777" w:rsidR="005A7DE7" w:rsidRDefault="005A7DE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76AA4" w14:textId="77777777" w:rsidR="00F84BBE" w:rsidRDefault="00F84B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Annexure11"/>
      <w:lvlText w:val=""/>
      <w:lvlJc w:val="left"/>
      <w:pPr>
        <w:tabs>
          <w:tab w:val="num" w:pos="360"/>
        </w:tabs>
        <w:ind w:left="1440" w:hanging="1440"/>
      </w:pPr>
      <w:rPr>
        <w:rFonts w:ascii="Symbol" w:hAnsi="Symbol" w:hint="default"/>
      </w:rPr>
    </w:lvl>
  </w:abstractNum>
  <w:abstractNum w:abstractNumId="3"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8"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9"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19"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0"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2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27" w15:restartNumberingAfterBreak="0">
    <w:nsid w:val="4A0C68AB"/>
    <w:multiLevelType w:val="singleLevel"/>
    <w:tmpl w:val="7E9C9F5A"/>
    <w:lvl w:ilvl="0">
      <w:start w:val="1"/>
      <w:numFmt w:val="lowerRoman"/>
      <w:pStyle w:val="StyleHeading1NotAllcaps"/>
      <w:lvlText w:val="%1)"/>
      <w:lvlJc w:val="left"/>
      <w:pPr>
        <w:tabs>
          <w:tab w:val="num" w:pos="1800"/>
        </w:tabs>
        <w:ind w:left="1800" w:hanging="720"/>
      </w:pPr>
      <w:rPr>
        <w:rFonts w:hint="default"/>
      </w:rPr>
    </w:lvl>
  </w:abstractNum>
  <w:abstractNum w:abstractNumId="28" w15:restartNumberingAfterBreak="0">
    <w:nsid w:val="4B8F64A4"/>
    <w:multiLevelType w:val="multilevel"/>
    <w:tmpl w:val="658C0E00"/>
    <w:lvl w:ilvl="0">
      <w:start w:val="1"/>
      <w:numFmt w:val="decimal"/>
      <w:pStyle w:val="Header1-Clauses"/>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1"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2"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34"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36"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07A786E"/>
    <w:multiLevelType w:val="hybridMultilevel"/>
    <w:tmpl w:val="DB980694"/>
    <w:lvl w:ilvl="0" w:tplc="8BAA82D4">
      <w:start w:val="1"/>
      <w:numFmt w:val="decimal"/>
      <w:pStyle w:val="StyleHeading3NotBold2"/>
      <w:lvlText w:val="%1."/>
      <w:lvlJc w:val="left"/>
      <w:pPr>
        <w:tabs>
          <w:tab w:val="num" w:pos="1440"/>
        </w:tabs>
        <w:ind w:left="720" w:firstLine="0"/>
      </w:pPr>
      <w:rPr>
        <w:b/>
        <w:i w:val="0"/>
      </w:rPr>
    </w:lvl>
    <w:lvl w:ilvl="1" w:tplc="855A4B8A">
      <w:start w:val="1"/>
      <w:numFmt w:val="decimal"/>
      <w:lvlText w:val="%2."/>
      <w:lvlJc w:val="left"/>
      <w:pPr>
        <w:tabs>
          <w:tab w:val="num" w:pos="1440"/>
        </w:tabs>
        <w:ind w:left="1440" w:hanging="360"/>
      </w:pPr>
    </w:lvl>
    <w:lvl w:ilvl="2" w:tplc="853275F8">
      <w:start w:val="1"/>
      <w:numFmt w:val="decimal"/>
      <w:lvlText w:val="%3."/>
      <w:lvlJc w:val="left"/>
      <w:pPr>
        <w:tabs>
          <w:tab w:val="num" w:pos="2160"/>
        </w:tabs>
        <w:ind w:left="2160" w:hanging="360"/>
      </w:pPr>
    </w:lvl>
    <w:lvl w:ilvl="3" w:tplc="2046825C">
      <w:start w:val="1"/>
      <w:numFmt w:val="decimal"/>
      <w:lvlText w:val="%4."/>
      <w:lvlJc w:val="left"/>
      <w:pPr>
        <w:tabs>
          <w:tab w:val="num" w:pos="2880"/>
        </w:tabs>
        <w:ind w:left="2880" w:hanging="360"/>
      </w:pPr>
    </w:lvl>
    <w:lvl w:ilvl="4" w:tplc="69545514">
      <w:start w:val="1"/>
      <w:numFmt w:val="decimal"/>
      <w:lvlText w:val="%5."/>
      <w:lvlJc w:val="left"/>
      <w:pPr>
        <w:tabs>
          <w:tab w:val="num" w:pos="3600"/>
        </w:tabs>
        <w:ind w:left="3600" w:hanging="360"/>
      </w:pPr>
    </w:lvl>
    <w:lvl w:ilvl="5" w:tplc="3D7E9DCC">
      <w:start w:val="1"/>
      <w:numFmt w:val="decimal"/>
      <w:lvlText w:val="%6."/>
      <w:lvlJc w:val="left"/>
      <w:pPr>
        <w:tabs>
          <w:tab w:val="num" w:pos="4320"/>
        </w:tabs>
        <w:ind w:left="4320" w:hanging="360"/>
      </w:pPr>
    </w:lvl>
    <w:lvl w:ilvl="6" w:tplc="1D00FC0E">
      <w:start w:val="1"/>
      <w:numFmt w:val="decimal"/>
      <w:lvlText w:val="%7."/>
      <w:lvlJc w:val="left"/>
      <w:pPr>
        <w:tabs>
          <w:tab w:val="num" w:pos="5040"/>
        </w:tabs>
        <w:ind w:left="5040" w:hanging="360"/>
      </w:pPr>
    </w:lvl>
    <w:lvl w:ilvl="7" w:tplc="439AD4B6">
      <w:start w:val="1"/>
      <w:numFmt w:val="decimal"/>
      <w:lvlText w:val="%8."/>
      <w:lvlJc w:val="left"/>
      <w:pPr>
        <w:tabs>
          <w:tab w:val="num" w:pos="5760"/>
        </w:tabs>
        <w:ind w:left="5760" w:hanging="360"/>
      </w:pPr>
    </w:lvl>
    <w:lvl w:ilvl="8" w:tplc="E1E83698">
      <w:start w:val="1"/>
      <w:numFmt w:val="decimal"/>
      <w:lvlText w:val="%9."/>
      <w:lvlJc w:val="left"/>
      <w:pPr>
        <w:tabs>
          <w:tab w:val="num" w:pos="6480"/>
        </w:tabs>
        <w:ind w:left="6480" w:hanging="360"/>
      </w:pPr>
    </w:lvl>
  </w:abstractNum>
  <w:abstractNum w:abstractNumId="39"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40"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1"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44" w15:restartNumberingAfterBreak="0">
    <w:nsid w:val="70430625"/>
    <w:multiLevelType w:val="hybridMultilevel"/>
    <w:tmpl w:val="80469CA6"/>
    <w:lvl w:ilvl="0" w:tplc="CCDA6678">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8012940A">
      <w:start w:val="1"/>
      <w:numFmt w:val="bullet"/>
      <w:lvlText w:val=""/>
      <w:lvlJc w:val="left"/>
      <w:pPr>
        <w:tabs>
          <w:tab w:val="num" w:pos="2088"/>
        </w:tabs>
        <w:ind w:left="2088" w:hanging="288"/>
      </w:pPr>
      <w:rPr>
        <w:rFonts w:ascii="Symbol" w:hAnsi="Symbol" w:hint="default"/>
      </w:rPr>
    </w:lvl>
    <w:lvl w:ilvl="2" w:tplc="B7E2CD66">
      <w:start w:val="1"/>
      <w:numFmt w:val="lowerLetter"/>
      <w:lvlText w:val="%3."/>
      <w:lvlJc w:val="left"/>
      <w:pPr>
        <w:tabs>
          <w:tab w:val="num" w:pos="2880"/>
        </w:tabs>
        <w:ind w:left="2880" w:hanging="360"/>
      </w:pPr>
    </w:lvl>
    <w:lvl w:ilvl="3" w:tplc="4866C688">
      <w:start w:val="1"/>
      <w:numFmt w:val="bullet"/>
      <w:lvlText w:val=""/>
      <w:lvlJc w:val="left"/>
      <w:pPr>
        <w:tabs>
          <w:tab w:val="num" w:pos="3600"/>
        </w:tabs>
        <w:ind w:left="3600" w:hanging="360"/>
      </w:pPr>
      <w:rPr>
        <w:rFonts w:ascii="Symbol" w:hAnsi="Symbol" w:hint="default"/>
      </w:rPr>
    </w:lvl>
    <w:lvl w:ilvl="4" w:tplc="D8ACCC68">
      <w:start w:val="1"/>
      <w:numFmt w:val="bullet"/>
      <w:lvlText w:val="o"/>
      <w:lvlJc w:val="left"/>
      <w:pPr>
        <w:tabs>
          <w:tab w:val="num" w:pos="4320"/>
        </w:tabs>
        <w:ind w:left="4320" w:hanging="360"/>
      </w:pPr>
      <w:rPr>
        <w:rFonts w:ascii="Courier New" w:hAnsi="Courier New" w:cs="Times New Roman" w:hint="default"/>
      </w:rPr>
    </w:lvl>
    <w:lvl w:ilvl="5" w:tplc="37D42816">
      <w:start w:val="1"/>
      <w:numFmt w:val="bullet"/>
      <w:lvlText w:val=""/>
      <w:lvlJc w:val="left"/>
      <w:pPr>
        <w:tabs>
          <w:tab w:val="num" w:pos="5040"/>
        </w:tabs>
        <w:ind w:left="5040" w:hanging="360"/>
      </w:pPr>
      <w:rPr>
        <w:rFonts w:ascii="Wingdings" w:hAnsi="Wingdings" w:hint="default"/>
      </w:rPr>
    </w:lvl>
    <w:lvl w:ilvl="6" w:tplc="3A52D9C2">
      <w:start w:val="1"/>
      <w:numFmt w:val="bullet"/>
      <w:lvlText w:val=""/>
      <w:lvlJc w:val="left"/>
      <w:pPr>
        <w:tabs>
          <w:tab w:val="num" w:pos="5760"/>
        </w:tabs>
        <w:ind w:left="5760" w:hanging="360"/>
      </w:pPr>
      <w:rPr>
        <w:rFonts w:ascii="Symbol" w:hAnsi="Symbol" w:hint="default"/>
      </w:rPr>
    </w:lvl>
    <w:lvl w:ilvl="7" w:tplc="8B0CE896">
      <w:start w:val="1"/>
      <w:numFmt w:val="decimal"/>
      <w:lvlText w:val="%8."/>
      <w:lvlJc w:val="left"/>
      <w:pPr>
        <w:tabs>
          <w:tab w:val="num" w:pos="5760"/>
        </w:tabs>
        <w:ind w:left="5760" w:hanging="360"/>
      </w:pPr>
    </w:lvl>
    <w:lvl w:ilvl="8" w:tplc="63C057AA">
      <w:start w:val="1"/>
      <w:numFmt w:val="decimal"/>
      <w:lvlText w:val="%9."/>
      <w:lvlJc w:val="left"/>
      <w:pPr>
        <w:tabs>
          <w:tab w:val="num" w:pos="6480"/>
        </w:tabs>
        <w:ind w:left="6480" w:hanging="360"/>
      </w:pPr>
    </w:lvl>
  </w:abstractNum>
  <w:abstractNum w:abstractNumId="45"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115587238">
    <w:abstractNumId w:val="27"/>
  </w:num>
  <w:num w:numId="2" w16cid:durableId="107243646">
    <w:abstractNumId w:val="30"/>
  </w:num>
  <w:num w:numId="3" w16cid:durableId="1889686004">
    <w:abstractNumId w:val="28"/>
  </w:num>
  <w:num w:numId="4" w16cid:durableId="1262835011">
    <w:abstractNumId w:val="2"/>
  </w:num>
  <w:num w:numId="5" w16cid:durableId="782460480">
    <w:abstractNumId w:val="1"/>
  </w:num>
  <w:num w:numId="6" w16cid:durableId="1647706955">
    <w:abstractNumId w:val="0"/>
  </w:num>
  <w:num w:numId="7" w16cid:durableId="67195317">
    <w:abstractNumId w:val="44"/>
  </w:num>
  <w:num w:numId="8" w16cid:durableId="1529294257">
    <w:abstractNumId w:val="26"/>
  </w:num>
  <w:num w:numId="9" w16cid:durableId="525604113">
    <w:abstractNumId w:val="14"/>
  </w:num>
  <w:num w:numId="10" w16cid:durableId="1857773036">
    <w:abstractNumId w:val="40"/>
  </w:num>
  <w:num w:numId="11" w16cid:durableId="1850411316">
    <w:abstractNumId w:val="22"/>
  </w:num>
  <w:num w:numId="12" w16cid:durableId="1024134433">
    <w:abstractNumId w:val="42"/>
  </w:num>
  <w:num w:numId="13" w16cid:durableId="1671912324">
    <w:abstractNumId w:val="15"/>
  </w:num>
  <w:num w:numId="14" w16cid:durableId="786506945">
    <w:abstractNumId w:val="23"/>
  </w:num>
  <w:num w:numId="15" w16cid:durableId="1063019177">
    <w:abstractNumId w:val="35"/>
  </w:num>
  <w:num w:numId="16" w16cid:durableId="1150095646">
    <w:abstractNumId w:val="4"/>
  </w:num>
  <w:num w:numId="17" w16cid:durableId="1348167395">
    <w:abstractNumId w:val="18"/>
  </w:num>
  <w:num w:numId="18" w16cid:durableId="1440178590">
    <w:abstractNumId w:val="7"/>
  </w:num>
  <w:num w:numId="19" w16cid:durableId="1132553747">
    <w:abstractNumId w:val="21"/>
  </w:num>
  <w:num w:numId="20" w16cid:durableId="868879632">
    <w:abstractNumId w:val="12"/>
  </w:num>
  <w:num w:numId="21" w16cid:durableId="1402950113">
    <w:abstractNumId w:val="33"/>
  </w:num>
  <w:num w:numId="22" w16cid:durableId="2001469702">
    <w:abstractNumId w:val="9"/>
  </w:num>
  <w:num w:numId="23" w16cid:durableId="1908226582">
    <w:abstractNumId w:val="8"/>
  </w:num>
  <w:num w:numId="24" w16cid:durableId="617491269">
    <w:abstractNumId w:val="38"/>
  </w:num>
  <w:num w:numId="25" w16cid:durableId="586620688">
    <w:abstractNumId w:val="32"/>
  </w:num>
  <w:num w:numId="26" w16cid:durableId="1825773536">
    <w:abstractNumId w:val="45"/>
  </w:num>
  <w:num w:numId="27" w16cid:durableId="310256373">
    <w:abstractNumId w:val="16"/>
  </w:num>
  <w:num w:numId="28" w16cid:durableId="1448504059">
    <w:abstractNumId w:val="20"/>
  </w:num>
  <w:num w:numId="29" w16cid:durableId="1999534602">
    <w:abstractNumId w:val="17"/>
  </w:num>
  <w:num w:numId="30" w16cid:durableId="826090599">
    <w:abstractNumId w:val="43"/>
  </w:num>
  <w:num w:numId="31" w16cid:durableId="708721287">
    <w:abstractNumId w:val="39"/>
  </w:num>
  <w:num w:numId="32" w16cid:durableId="463038348">
    <w:abstractNumId w:val="11"/>
  </w:num>
  <w:num w:numId="33" w16cid:durableId="773473502">
    <w:abstractNumId w:val="31"/>
  </w:num>
  <w:num w:numId="34" w16cid:durableId="1007099452">
    <w:abstractNumId w:val="10"/>
  </w:num>
  <w:num w:numId="35" w16cid:durableId="717633640">
    <w:abstractNumId w:val="5"/>
  </w:num>
  <w:num w:numId="36" w16cid:durableId="1806662195">
    <w:abstractNumId w:val="25"/>
  </w:num>
  <w:num w:numId="37" w16cid:durableId="812335682">
    <w:abstractNumId w:val="46"/>
  </w:num>
  <w:num w:numId="38" w16cid:durableId="348945181">
    <w:abstractNumId w:val="41"/>
  </w:num>
  <w:num w:numId="39" w16cid:durableId="70321697">
    <w:abstractNumId w:val="19"/>
  </w:num>
  <w:num w:numId="40" w16cid:durableId="1278637767">
    <w:abstractNumId w:val="3"/>
  </w:num>
  <w:num w:numId="41" w16cid:durableId="2041347384">
    <w:abstractNumId w:val="6"/>
  </w:num>
  <w:num w:numId="42" w16cid:durableId="372075369">
    <w:abstractNumId w:val="34"/>
  </w:num>
  <w:num w:numId="43" w16cid:durableId="1583444436">
    <w:abstractNumId w:val="36"/>
  </w:num>
  <w:num w:numId="44" w16cid:durableId="741374046">
    <w:abstractNumId w:val="37"/>
  </w:num>
  <w:num w:numId="45" w16cid:durableId="191307995">
    <w:abstractNumId w:val="29"/>
  </w:num>
  <w:num w:numId="46" w16cid:durableId="544610150">
    <w:abstractNumId w:val="13"/>
  </w:num>
  <w:num w:numId="47" w16cid:durableId="1276595275">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2CE1"/>
    <w:rsid w:val="000173AD"/>
    <w:rsid w:val="00017A5A"/>
    <w:rsid w:val="000205E0"/>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3780"/>
    <w:rsid w:val="00044FC0"/>
    <w:rsid w:val="00045BA4"/>
    <w:rsid w:val="000460B9"/>
    <w:rsid w:val="0004708E"/>
    <w:rsid w:val="00050A8D"/>
    <w:rsid w:val="00050A91"/>
    <w:rsid w:val="00052B76"/>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97A"/>
    <w:rsid w:val="000D2CFC"/>
    <w:rsid w:val="000D4CB9"/>
    <w:rsid w:val="000D50EA"/>
    <w:rsid w:val="000D62C0"/>
    <w:rsid w:val="000D6FEB"/>
    <w:rsid w:val="000E18D6"/>
    <w:rsid w:val="000E3B0D"/>
    <w:rsid w:val="000E48A8"/>
    <w:rsid w:val="000E492E"/>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248C"/>
    <w:rsid w:val="0016362F"/>
    <w:rsid w:val="001640CE"/>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D0F"/>
    <w:rsid w:val="00252469"/>
    <w:rsid w:val="002530BB"/>
    <w:rsid w:val="0025311B"/>
    <w:rsid w:val="00253E1A"/>
    <w:rsid w:val="00256031"/>
    <w:rsid w:val="00256249"/>
    <w:rsid w:val="00256784"/>
    <w:rsid w:val="00260039"/>
    <w:rsid w:val="0026013B"/>
    <w:rsid w:val="00260EDB"/>
    <w:rsid w:val="00260F87"/>
    <w:rsid w:val="002632C8"/>
    <w:rsid w:val="002658AE"/>
    <w:rsid w:val="00266AB3"/>
    <w:rsid w:val="00266B32"/>
    <w:rsid w:val="002715DF"/>
    <w:rsid w:val="0027209E"/>
    <w:rsid w:val="00272801"/>
    <w:rsid w:val="002728A2"/>
    <w:rsid w:val="00272C52"/>
    <w:rsid w:val="002734E5"/>
    <w:rsid w:val="0027399B"/>
    <w:rsid w:val="002740E9"/>
    <w:rsid w:val="002779BF"/>
    <w:rsid w:val="00277D58"/>
    <w:rsid w:val="002802EF"/>
    <w:rsid w:val="00280970"/>
    <w:rsid w:val="00281A6B"/>
    <w:rsid w:val="002820D2"/>
    <w:rsid w:val="0028232E"/>
    <w:rsid w:val="002825AC"/>
    <w:rsid w:val="002831A6"/>
    <w:rsid w:val="0028343F"/>
    <w:rsid w:val="00283AEB"/>
    <w:rsid w:val="00284250"/>
    <w:rsid w:val="00285DF3"/>
    <w:rsid w:val="00286CB2"/>
    <w:rsid w:val="0028732B"/>
    <w:rsid w:val="002873DE"/>
    <w:rsid w:val="00287906"/>
    <w:rsid w:val="00287DCC"/>
    <w:rsid w:val="002912B3"/>
    <w:rsid w:val="00293CB4"/>
    <w:rsid w:val="002942A1"/>
    <w:rsid w:val="0029450D"/>
    <w:rsid w:val="00296B74"/>
    <w:rsid w:val="00296BEF"/>
    <w:rsid w:val="00297EB4"/>
    <w:rsid w:val="002A2D82"/>
    <w:rsid w:val="002B0E95"/>
    <w:rsid w:val="002B31FA"/>
    <w:rsid w:val="002B3DD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5BA8"/>
    <w:rsid w:val="002D5DB4"/>
    <w:rsid w:val="002D6417"/>
    <w:rsid w:val="002D6634"/>
    <w:rsid w:val="002D769F"/>
    <w:rsid w:val="002E1204"/>
    <w:rsid w:val="002E1919"/>
    <w:rsid w:val="002E1A14"/>
    <w:rsid w:val="002E1B8E"/>
    <w:rsid w:val="002E1D21"/>
    <w:rsid w:val="002E37D4"/>
    <w:rsid w:val="002E51F0"/>
    <w:rsid w:val="002E64C2"/>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58A"/>
    <w:rsid w:val="00311A07"/>
    <w:rsid w:val="00311A09"/>
    <w:rsid w:val="00313941"/>
    <w:rsid w:val="003139E0"/>
    <w:rsid w:val="00313E00"/>
    <w:rsid w:val="00314CF1"/>
    <w:rsid w:val="00315268"/>
    <w:rsid w:val="0031541F"/>
    <w:rsid w:val="003162BA"/>
    <w:rsid w:val="00322BCA"/>
    <w:rsid w:val="00324A4A"/>
    <w:rsid w:val="00325DE0"/>
    <w:rsid w:val="0032663D"/>
    <w:rsid w:val="00326CF6"/>
    <w:rsid w:val="00330412"/>
    <w:rsid w:val="00330AC7"/>
    <w:rsid w:val="00333D99"/>
    <w:rsid w:val="00333F59"/>
    <w:rsid w:val="00335445"/>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5F00"/>
    <w:rsid w:val="003663C2"/>
    <w:rsid w:val="0037120F"/>
    <w:rsid w:val="00372311"/>
    <w:rsid w:val="003740A3"/>
    <w:rsid w:val="00374425"/>
    <w:rsid w:val="0037526E"/>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FBB"/>
    <w:rsid w:val="003D4A0E"/>
    <w:rsid w:val="003D5025"/>
    <w:rsid w:val="003D6029"/>
    <w:rsid w:val="003D6126"/>
    <w:rsid w:val="003D7693"/>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5668"/>
    <w:rsid w:val="004456D3"/>
    <w:rsid w:val="00446E3F"/>
    <w:rsid w:val="004476BE"/>
    <w:rsid w:val="00447C10"/>
    <w:rsid w:val="00450645"/>
    <w:rsid w:val="00451163"/>
    <w:rsid w:val="00451D96"/>
    <w:rsid w:val="00453120"/>
    <w:rsid w:val="004545A4"/>
    <w:rsid w:val="004546B5"/>
    <w:rsid w:val="00455C01"/>
    <w:rsid w:val="00455E7A"/>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81760"/>
    <w:rsid w:val="00481E1E"/>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B66"/>
    <w:rsid w:val="004D6D2A"/>
    <w:rsid w:val="004D7AAC"/>
    <w:rsid w:val="004E0871"/>
    <w:rsid w:val="004E15AC"/>
    <w:rsid w:val="004E23AE"/>
    <w:rsid w:val="004E2DDA"/>
    <w:rsid w:val="004E2F52"/>
    <w:rsid w:val="004E38BB"/>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076DD"/>
    <w:rsid w:val="00512FE4"/>
    <w:rsid w:val="00513509"/>
    <w:rsid w:val="00515519"/>
    <w:rsid w:val="00515934"/>
    <w:rsid w:val="0051607E"/>
    <w:rsid w:val="005172EC"/>
    <w:rsid w:val="00517BB5"/>
    <w:rsid w:val="00517C3F"/>
    <w:rsid w:val="00517CD8"/>
    <w:rsid w:val="0052034D"/>
    <w:rsid w:val="00520767"/>
    <w:rsid w:val="00523FF2"/>
    <w:rsid w:val="00524522"/>
    <w:rsid w:val="00524A87"/>
    <w:rsid w:val="00525D73"/>
    <w:rsid w:val="00525E6F"/>
    <w:rsid w:val="00525F3A"/>
    <w:rsid w:val="00526EA2"/>
    <w:rsid w:val="0052705D"/>
    <w:rsid w:val="00527895"/>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74C4"/>
    <w:rsid w:val="00580465"/>
    <w:rsid w:val="00581AB5"/>
    <w:rsid w:val="0058362C"/>
    <w:rsid w:val="0058373D"/>
    <w:rsid w:val="00584335"/>
    <w:rsid w:val="00585A01"/>
    <w:rsid w:val="00586210"/>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E4E"/>
    <w:rsid w:val="00606546"/>
    <w:rsid w:val="00607EC0"/>
    <w:rsid w:val="00611F73"/>
    <w:rsid w:val="00612539"/>
    <w:rsid w:val="00612653"/>
    <w:rsid w:val="00612820"/>
    <w:rsid w:val="00612A4C"/>
    <w:rsid w:val="00612C6E"/>
    <w:rsid w:val="00612D33"/>
    <w:rsid w:val="00613BB4"/>
    <w:rsid w:val="0061441C"/>
    <w:rsid w:val="00615176"/>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50F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79C"/>
    <w:rsid w:val="006D7A47"/>
    <w:rsid w:val="006E0DDC"/>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48C1"/>
    <w:rsid w:val="00724FC6"/>
    <w:rsid w:val="007260BF"/>
    <w:rsid w:val="00726398"/>
    <w:rsid w:val="007300EC"/>
    <w:rsid w:val="007302FE"/>
    <w:rsid w:val="0073048D"/>
    <w:rsid w:val="00732841"/>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8B"/>
    <w:rsid w:val="007626E8"/>
    <w:rsid w:val="00763742"/>
    <w:rsid w:val="00765803"/>
    <w:rsid w:val="007671E0"/>
    <w:rsid w:val="007718CC"/>
    <w:rsid w:val="007724AA"/>
    <w:rsid w:val="00774F4B"/>
    <w:rsid w:val="00775055"/>
    <w:rsid w:val="007759EB"/>
    <w:rsid w:val="00776A00"/>
    <w:rsid w:val="00776A2C"/>
    <w:rsid w:val="00776E4D"/>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0F7C"/>
    <w:rsid w:val="007D0FC9"/>
    <w:rsid w:val="007D1371"/>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6285"/>
    <w:rsid w:val="007F7E94"/>
    <w:rsid w:val="00800543"/>
    <w:rsid w:val="00800EDB"/>
    <w:rsid w:val="00802824"/>
    <w:rsid w:val="00802BE0"/>
    <w:rsid w:val="00803BD1"/>
    <w:rsid w:val="0080464B"/>
    <w:rsid w:val="00804A88"/>
    <w:rsid w:val="00805370"/>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3013D"/>
    <w:rsid w:val="00830A5B"/>
    <w:rsid w:val="00831C7E"/>
    <w:rsid w:val="00832919"/>
    <w:rsid w:val="00832B6C"/>
    <w:rsid w:val="00832FCA"/>
    <w:rsid w:val="00832FED"/>
    <w:rsid w:val="00833E91"/>
    <w:rsid w:val="00834085"/>
    <w:rsid w:val="008345D6"/>
    <w:rsid w:val="00834C9F"/>
    <w:rsid w:val="00835A59"/>
    <w:rsid w:val="00836DF8"/>
    <w:rsid w:val="00836FA1"/>
    <w:rsid w:val="0084043B"/>
    <w:rsid w:val="00841154"/>
    <w:rsid w:val="00843C43"/>
    <w:rsid w:val="00843EC1"/>
    <w:rsid w:val="008478EB"/>
    <w:rsid w:val="008507FD"/>
    <w:rsid w:val="008511E7"/>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5A3"/>
    <w:rsid w:val="009174EC"/>
    <w:rsid w:val="00920233"/>
    <w:rsid w:val="00921090"/>
    <w:rsid w:val="009210BA"/>
    <w:rsid w:val="00921D75"/>
    <w:rsid w:val="009231C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422A0"/>
    <w:rsid w:val="009422BD"/>
    <w:rsid w:val="00943144"/>
    <w:rsid w:val="00943EF2"/>
    <w:rsid w:val="009447FB"/>
    <w:rsid w:val="00944B3E"/>
    <w:rsid w:val="009505C2"/>
    <w:rsid w:val="009515ED"/>
    <w:rsid w:val="00951EEF"/>
    <w:rsid w:val="00952FC5"/>
    <w:rsid w:val="00953372"/>
    <w:rsid w:val="009537AF"/>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59CD"/>
    <w:rsid w:val="009970FF"/>
    <w:rsid w:val="009975C3"/>
    <w:rsid w:val="00997E6B"/>
    <w:rsid w:val="009A0D6A"/>
    <w:rsid w:val="009A1431"/>
    <w:rsid w:val="009A1737"/>
    <w:rsid w:val="009A26D6"/>
    <w:rsid w:val="009A69B8"/>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2FD6"/>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566"/>
    <w:rsid w:val="009E6CA6"/>
    <w:rsid w:val="009E6F05"/>
    <w:rsid w:val="009E70F7"/>
    <w:rsid w:val="009F04E3"/>
    <w:rsid w:val="009F1024"/>
    <w:rsid w:val="009F14F3"/>
    <w:rsid w:val="009F1578"/>
    <w:rsid w:val="009F296E"/>
    <w:rsid w:val="009F3C32"/>
    <w:rsid w:val="009F58DA"/>
    <w:rsid w:val="009F5D19"/>
    <w:rsid w:val="009F7973"/>
    <w:rsid w:val="00A00085"/>
    <w:rsid w:val="00A012E7"/>
    <w:rsid w:val="00A017EC"/>
    <w:rsid w:val="00A01F0C"/>
    <w:rsid w:val="00A056F0"/>
    <w:rsid w:val="00A05D4E"/>
    <w:rsid w:val="00A12E53"/>
    <w:rsid w:val="00A12F67"/>
    <w:rsid w:val="00A1489C"/>
    <w:rsid w:val="00A16A89"/>
    <w:rsid w:val="00A16AD7"/>
    <w:rsid w:val="00A172F0"/>
    <w:rsid w:val="00A23DDA"/>
    <w:rsid w:val="00A23F66"/>
    <w:rsid w:val="00A256B0"/>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706D7"/>
    <w:rsid w:val="00A718A0"/>
    <w:rsid w:val="00A71C19"/>
    <w:rsid w:val="00A73942"/>
    <w:rsid w:val="00A740D3"/>
    <w:rsid w:val="00A76C97"/>
    <w:rsid w:val="00A77AD2"/>
    <w:rsid w:val="00A77BAB"/>
    <w:rsid w:val="00A77CD3"/>
    <w:rsid w:val="00A8181D"/>
    <w:rsid w:val="00A82099"/>
    <w:rsid w:val="00A82F7F"/>
    <w:rsid w:val="00A843E5"/>
    <w:rsid w:val="00A85AB5"/>
    <w:rsid w:val="00A85B78"/>
    <w:rsid w:val="00A86B4E"/>
    <w:rsid w:val="00A86DDA"/>
    <w:rsid w:val="00A87FF3"/>
    <w:rsid w:val="00A90849"/>
    <w:rsid w:val="00A909F8"/>
    <w:rsid w:val="00A9289D"/>
    <w:rsid w:val="00A93363"/>
    <w:rsid w:val="00A93D67"/>
    <w:rsid w:val="00A93F89"/>
    <w:rsid w:val="00A940B1"/>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C0D53"/>
    <w:rsid w:val="00AC242A"/>
    <w:rsid w:val="00AC2B65"/>
    <w:rsid w:val="00AC34D3"/>
    <w:rsid w:val="00AC36B3"/>
    <w:rsid w:val="00AC5125"/>
    <w:rsid w:val="00AC5A91"/>
    <w:rsid w:val="00AC6423"/>
    <w:rsid w:val="00AC7B40"/>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35B0"/>
    <w:rsid w:val="00AF4FD0"/>
    <w:rsid w:val="00AF5271"/>
    <w:rsid w:val="00AF5B32"/>
    <w:rsid w:val="00AF5C7A"/>
    <w:rsid w:val="00AF60C3"/>
    <w:rsid w:val="00B02A54"/>
    <w:rsid w:val="00B02C25"/>
    <w:rsid w:val="00B02DAC"/>
    <w:rsid w:val="00B054A8"/>
    <w:rsid w:val="00B0740F"/>
    <w:rsid w:val="00B07711"/>
    <w:rsid w:val="00B116D3"/>
    <w:rsid w:val="00B124D5"/>
    <w:rsid w:val="00B12DA6"/>
    <w:rsid w:val="00B139BB"/>
    <w:rsid w:val="00B13E5E"/>
    <w:rsid w:val="00B152AF"/>
    <w:rsid w:val="00B15B41"/>
    <w:rsid w:val="00B1793C"/>
    <w:rsid w:val="00B17D32"/>
    <w:rsid w:val="00B20E4D"/>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3CCD"/>
    <w:rsid w:val="00B445C8"/>
    <w:rsid w:val="00B44ECB"/>
    <w:rsid w:val="00B47FEC"/>
    <w:rsid w:val="00B5162C"/>
    <w:rsid w:val="00B51794"/>
    <w:rsid w:val="00B529E6"/>
    <w:rsid w:val="00B535BA"/>
    <w:rsid w:val="00B55245"/>
    <w:rsid w:val="00B5569C"/>
    <w:rsid w:val="00B56BB7"/>
    <w:rsid w:val="00B57E67"/>
    <w:rsid w:val="00B6080F"/>
    <w:rsid w:val="00B60AAB"/>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4CF1"/>
    <w:rsid w:val="00BA50CF"/>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281"/>
    <w:rsid w:val="00BD4DE0"/>
    <w:rsid w:val="00BD50C6"/>
    <w:rsid w:val="00BD77E3"/>
    <w:rsid w:val="00BD7809"/>
    <w:rsid w:val="00BE0402"/>
    <w:rsid w:val="00BE0C37"/>
    <w:rsid w:val="00BE1289"/>
    <w:rsid w:val="00BE16A5"/>
    <w:rsid w:val="00BE1E38"/>
    <w:rsid w:val="00BE21FB"/>
    <w:rsid w:val="00BE2450"/>
    <w:rsid w:val="00BE46DC"/>
    <w:rsid w:val="00BE497E"/>
    <w:rsid w:val="00BE4F6B"/>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E77"/>
    <w:rsid w:val="00C32766"/>
    <w:rsid w:val="00C33F53"/>
    <w:rsid w:val="00C34DCC"/>
    <w:rsid w:val="00C36D36"/>
    <w:rsid w:val="00C37302"/>
    <w:rsid w:val="00C42513"/>
    <w:rsid w:val="00C427A2"/>
    <w:rsid w:val="00C438A4"/>
    <w:rsid w:val="00C4423A"/>
    <w:rsid w:val="00C44DD5"/>
    <w:rsid w:val="00C450A4"/>
    <w:rsid w:val="00C45286"/>
    <w:rsid w:val="00C46606"/>
    <w:rsid w:val="00C46B13"/>
    <w:rsid w:val="00C46FFF"/>
    <w:rsid w:val="00C4743A"/>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D1B"/>
    <w:rsid w:val="00C6527D"/>
    <w:rsid w:val="00C65385"/>
    <w:rsid w:val="00C65EAA"/>
    <w:rsid w:val="00C65F7B"/>
    <w:rsid w:val="00C66EB3"/>
    <w:rsid w:val="00C6718A"/>
    <w:rsid w:val="00C67A96"/>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939"/>
    <w:rsid w:val="00C9336A"/>
    <w:rsid w:val="00C940F1"/>
    <w:rsid w:val="00C956F2"/>
    <w:rsid w:val="00C95AB4"/>
    <w:rsid w:val="00C95F3F"/>
    <w:rsid w:val="00C97C64"/>
    <w:rsid w:val="00C97E13"/>
    <w:rsid w:val="00CA07BA"/>
    <w:rsid w:val="00CA1C16"/>
    <w:rsid w:val="00CA3364"/>
    <w:rsid w:val="00CA368A"/>
    <w:rsid w:val="00CA3B09"/>
    <w:rsid w:val="00CA3C50"/>
    <w:rsid w:val="00CA4977"/>
    <w:rsid w:val="00CA4E20"/>
    <w:rsid w:val="00CA51E6"/>
    <w:rsid w:val="00CA573A"/>
    <w:rsid w:val="00CA5D2B"/>
    <w:rsid w:val="00CA780B"/>
    <w:rsid w:val="00CB0905"/>
    <w:rsid w:val="00CB1860"/>
    <w:rsid w:val="00CB1D19"/>
    <w:rsid w:val="00CB277B"/>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A3F"/>
    <w:rsid w:val="00D66FE8"/>
    <w:rsid w:val="00D67D1F"/>
    <w:rsid w:val="00D71F0C"/>
    <w:rsid w:val="00D729A8"/>
    <w:rsid w:val="00D741EF"/>
    <w:rsid w:val="00D75299"/>
    <w:rsid w:val="00D77BCC"/>
    <w:rsid w:val="00D8285E"/>
    <w:rsid w:val="00D8350F"/>
    <w:rsid w:val="00D8369F"/>
    <w:rsid w:val="00D83BC8"/>
    <w:rsid w:val="00D83C7A"/>
    <w:rsid w:val="00D86259"/>
    <w:rsid w:val="00D86647"/>
    <w:rsid w:val="00D86F26"/>
    <w:rsid w:val="00D87842"/>
    <w:rsid w:val="00D9018F"/>
    <w:rsid w:val="00D9120E"/>
    <w:rsid w:val="00D91DE7"/>
    <w:rsid w:val="00D92867"/>
    <w:rsid w:val="00D92C1B"/>
    <w:rsid w:val="00D939FC"/>
    <w:rsid w:val="00D95E9B"/>
    <w:rsid w:val="00D96D16"/>
    <w:rsid w:val="00D970CA"/>
    <w:rsid w:val="00DA09B9"/>
    <w:rsid w:val="00DA0FDB"/>
    <w:rsid w:val="00DA115A"/>
    <w:rsid w:val="00DA1A84"/>
    <w:rsid w:val="00DA2964"/>
    <w:rsid w:val="00DA30E7"/>
    <w:rsid w:val="00DA3303"/>
    <w:rsid w:val="00DA3B2F"/>
    <w:rsid w:val="00DA426C"/>
    <w:rsid w:val="00DA51E6"/>
    <w:rsid w:val="00DA7ACB"/>
    <w:rsid w:val="00DB119F"/>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816"/>
    <w:rsid w:val="00E123B8"/>
    <w:rsid w:val="00E12467"/>
    <w:rsid w:val="00E1391F"/>
    <w:rsid w:val="00E1455A"/>
    <w:rsid w:val="00E16D4C"/>
    <w:rsid w:val="00E16F78"/>
    <w:rsid w:val="00E17250"/>
    <w:rsid w:val="00E20123"/>
    <w:rsid w:val="00E20E97"/>
    <w:rsid w:val="00E23BDB"/>
    <w:rsid w:val="00E25E7F"/>
    <w:rsid w:val="00E26890"/>
    <w:rsid w:val="00E26927"/>
    <w:rsid w:val="00E26F99"/>
    <w:rsid w:val="00E272D3"/>
    <w:rsid w:val="00E31871"/>
    <w:rsid w:val="00E31CC1"/>
    <w:rsid w:val="00E328D3"/>
    <w:rsid w:val="00E32F1E"/>
    <w:rsid w:val="00E355AF"/>
    <w:rsid w:val="00E37468"/>
    <w:rsid w:val="00E37C10"/>
    <w:rsid w:val="00E37C79"/>
    <w:rsid w:val="00E42445"/>
    <w:rsid w:val="00E42AAE"/>
    <w:rsid w:val="00E42BD2"/>
    <w:rsid w:val="00E42E67"/>
    <w:rsid w:val="00E43B65"/>
    <w:rsid w:val="00E4412C"/>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3D74"/>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EE1"/>
    <w:rsid w:val="00EC5931"/>
    <w:rsid w:val="00EC5B9F"/>
    <w:rsid w:val="00EC60BB"/>
    <w:rsid w:val="00EC6649"/>
    <w:rsid w:val="00EC6D5F"/>
    <w:rsid w:val="00ED1731"/>
    <w:rsid w:val="00ED4506"/>
    <w:rsid w:val="00ED664C"/>
    <w:rsid w:val="00ED73E7"/>
    <w:rsid w:val="00EE005B"/>
    <w:rsid w:val="00EE03FC"/>
    <w:rsid w:val="00EE1C6D"/>
    <w:rsid w:val="00EE3D8A"/>
    <w:rsid w:val="00EE44C7"/>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038D"/>
    <w:rsid w:val="00F11807"/>
    <w:rsid w:val="00F121B1"/>
    <w:rsid w:val="00F143BC"/>
    <w:rsid w:val="00F15415"/>
    <w:rsid w:val="00F15C03"/>
    <w:rsid w:val="00F162FB"/>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1EFA"/>
    <w:rsid w:val="00F3213C"/>
    <w:rsid w:val="00F32EA9"/>
    <w:rsid w:val="00F333A4"/>
    <w:rsid w:val="00F35B91"/>
    <w:rsid w:val="00F37069"/>
    <w:rsid w:val="00F3781E"/>
    <w:rsid w:val="00F42B68"/>
    <w:rsid w:val="00F45D39"/>
    <w:rsid w:val="00F4644F"/>
    <w:rsid w:val="00F4662F"/>
    <w:rsid w:val="00F46E45"/>
    <w:rsid w:val="00F47358"/>
    <w:rsid w:val="00F50559"/>
    <w:rsid w:val="00F515BE"/>
    <w:rsid w:val="00F5161C"/>
    <w:rsid w:val="00F51AB1"/>
    <w:rsid w:val="00F52A73"/>
    <w:rsid w:val="00F53415"/>
    <w:rsid w:val="00F5410F"/>
    <w:rsid w:val="00F54493"/>
    <w:rsid w:val="00F54961"/>
    <w:rsid w:val="00F565C9"/>
    <w:rsid w:val="00F61873"/>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4BBE"/>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404A"/>
    <w:rsid w:val="00FE4469"/>
    <w:rsid w:val="00FE6D19"/>
    <w:rsid w:val="00FE6DE3"/>
    <w:rsid w:val="00FF108E"/>
    <w:rsid w:val="00FF2B1A"/>
    <w:rsid w:val="00FF368B"/>
    <w:rsid w:val="00FF61B6"/>
    <w:rsid w:val="00FF62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2AD87"/>
  <w15:chartTrackingRefBased/>
  <w15:docId w15:val="{EBBE45E7-9C9E-49BB-9C15-0666262D2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val="en-US" w:eastAsia="en-US" w:bidi="ar-SA"/>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Sub-Clause Sub-paragraph Char,ClauseSubSub_No&amp;Name Char, Sub-Clause Sub-paragrap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basedOn w:val="Normal"/>
    <w:uiPriority w:val="1"/>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47"/>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2"/>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3"/>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5"/>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6"/>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7"/>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20"/>
    <w:locked/>
    <w:rsid w:val="00D51470"/>
    <w:rPr>
      <w:rFonts w:ascii="Arial" w:hAnsi="Arial" w:cs="Arial"/>
      <w:b/>
      <w:bCs/>
      <w:i/>
      <w:iCs/>
      <w:sz w:val="22"/>
      <w:u w:val="single"/>
      <w:lang w:val="en-GB"/>
    </w:rPr>
  </w:style>
  <w:style w:type="paragraph" w:customStyle="1" w:styleId="BodyText20">
    <w:name w:val="Body Text2"/>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8"/>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val="en-US" w:eastAsia="en-US"/>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9"/>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tabs>
        <w:tab w:val="num" w:pos="2520"/>
      </w:tabs>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4"/>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0"/>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1"/>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2"/>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3"/>
      </w:numPr>
      <w:spacing w:after="120"/>
      <w:jc w:val="both"/>
    </w:pPr>
    <w:rPr>
      <w:rFonts w:ascii="Arial" w:hAnsi="Arial"/>
      <w:sz w:val="22"/>
      <w:lang w:val="en-GB"/>
    </w:rPr>
  </w:style>
  <w:style w:type="paragraph" w:customStyle="1" w:styleId="TableLevel1">
    <w:name w:val="Table_Level_1"/>
    <w:basedOn w:val="Table"/>
    <w:rsid w:val="00D51470"/>
    <w:pPr>
      <w:numPr>
        <w:numId w:val="14"/>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4"/>
      </w:numPr>
    </w:pPr>
    <w:rPr>
      <w:rFonts w:ascii="Arial" w:eastAsia="SimSun" w:hAnsi="Arial" w:cs="Arial"/>
      <w:b/>
      <w:bCs/>
      <w:i/>
      <w:lang w:val="en-GB"/>
    </w:rPr>
  </w:style>
  <w:style w:type="paragraph" w:customStyle="1" w:styleId="TableLevel3">
    <w:name w:val="Table_Level_3"/>
    <w:basedOn w:val="Table"/>
    <w:rsid w:val="00D51470"/>
    <w:pPr>
      <w:numPr>
        <w:ilvl w:val="2"/>
        <w:numId w:val="14"/>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bidi="ar-SA"/>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tabs>
        <w:tab w:val="num" w:pos="1800"/>
      </w:tabs>
      <w:spacing w:before="60" w:after="120"/>
      <w:ind w:left="1800" w:hanging="720"/>
      <w:jc w:val="center"/>
    </w:pPr>
    <w:rPr>
      <w:rFonts w:ascii="Arial" w:hAnsi="Arial"/>
      <w:bCs w:val="0"/>
      <w:color w:val="auto"/>
      <w:sz w:val="26"/>
      <w:lang w:val="en-GB"/>
    </w:rPr>
  </w:style>
  <w:style w:type="paragraph" w:customStyle="1" w:styleId="Appendix1">
    <w:name w:val="Appendix 1"/>
    <w:basedOn w:val="Normal"/>
    <w:rsid w:val="00D51470"/>
    <w:pPr>
      <w:numPr>
        <w:numId w:val="15"/>
      </w:numPr>
    </w:pPr>
    <w:rPr>
      <w:rFonts w:ascii="Arial" w:hAnsi="Arial"/>
      <w:color w:val="FFFFFF"/>
      <w:sz w:val="10"/>
      <w:szCs w:val="24"/>
      <w:lang w:val="en-GB"/>
    </w:rPr>
  </w:style>
  <w:style w:type="paragraph" w:customStyle="1" w:styleId="Style1">
    <w:name w:val="Style1"/>
    <w:basedOn w:val="Appendix1"/>
    <w:rsid w:val="00D51470"/>
    <w:pPr>
      <w:numPr>
        <w:numId w:val="16"/>
      </w:numPr>
      <w:jc w:val="right"/>
    </w:pPr>
    <w:rPr>
      <w:color w:val="auto"/>
    </w:rPr>
  </w:style>
  <w:style w:type="paragraph" w:customStyle="1" w:styleId="Appendix31">
    <w:name w:val="Appendix 3.1"/>
    <w:basedOn w:val="Annexure3"/>
    <w:rsid w:val="00D51470"/>
    <w:pPr>
      <w:numPr>
        <w:ilvl w:val="0"/>
        <w:numId w:val="17"/>
      </w:numPr>
    </w:pPr>
  </w:style>
  <w:style w:type="paragraph" w:customStyle="1" w:styleId="Annexure-Heading11">
    <w:name w:val="Annexure - Heading 1.1"/>
    <w:basedOn w:val="Annexure2"/>
    <w:rsid w:val="00D51470"/>
    <w:pPr>
      <w:numPr>
        <w:ilvl w:val="1"/>
        <w:numId w:val="18"/>
      </w:numPr>
      <w:tabs>
        <w:tab w:val="num" w:pos="360"/>
      </w:tabs>
      <w:spacing w:after="240"/>
      <w:ind w:left="0" w:firstLine="0"/>
    </w:pPr>
  </w:style>
  <w:style w:type="paragraph" w:customStyle="1" w:styleId="AnnexureTable">
    <w:name w:val="Annexure Table"/>
    <w:basedOn w:val="Annexure2"/>
    <w:rsid w:val="00D51470"/>
    <w:pPr>
      <w:numPr>
        <w:ilvl w:val="2"/>
        <w:numId w:val="18"/>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1">
    <w:name w:val="Caption1"/>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val="en-US" w:eastAsia="en-US" w:bidi="ar-SA"/>
    </w:rPr>
  </w:style>
  <w:style w:type="paragraph" w:customStyle="1" w:styleId="EndnoteText1">
    <w:name w:val="Endnote Text1"/>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val="en-US" w:eastAsia="en-US" w:bidi="ar-SA"/>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val="en-US" w:eastAsia="en-US" w:bidi="ar-SA"/>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val="en-US" w:eastAsia="en-US" w:bidi="ar-SA"/>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val="en-US" w:eastAsia="en-US" w:bidi="ar-SA"/>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val="en-US" w:eastAsia="en-US" w:bidi="ar-SA"/>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val="en-US" w:eastAsia="en-US" w:bidi="ar-SA"/>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val="en-US" w:eastAsia="en-US" w:bidi="ar-SA"/>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val="en-US" w:eastAsia="en-US" w:bidi="ar-SA"/>
    </w:rPr>
  </w:style>
  <w:style w:type="paragraph" w:customStyle="1" w:styleId="TA">
    <w:name w:val="TA"/>
    <w:rsid w:val="00D51470"/>
    <w:pPr>
      <w:jc w:val="both"/>
    </w:pPr>
    <w:rPr>
      <w:rFonts w:ascii="Arial" w:eastAsia="Times New Roman" w:hAnsi="Arial"/>
      <w:sz w:val="22"/>
      <w:lang w:val="en-US" w:eastAsia="en-US" w:bidi="ar-SA"/>
    </w:rPr>
  </w:style>
  <w:style w:type="paragraph" w:customStyle="1" w:styleId="ta0">
    <w:name w:val="ta"/>
    <w:rsid w:val="00D51470"/>
    <w:pPr>
      <w:jc w:val="both"/>
    </w:pPr>
    <w:rPr>
      <w:rFonts w:ascii="Arial" w:eastAsia="Times New Roman" w:hAnsi="Arial"/>
      <w:sz w:val="22"/>
      <w:lang w:val="en-US" w:eastAsia="en-US" w:bidi="ar-SA"/>
    </w:rPr>
  </w:style>
  <w:style w:type="paragraph" w:customStyle="1" w:styleId="TA1">
    <w:name w:val="TA1"/>
    <w:rsid w:val="00D51470"/>
    <w:pPr>
      <w:jc w:val="both"/>
    </w:pPr>
    <w:rPr>
      <w:rFonts w:ascii="Arial" w:eastAsia="Times New Roman" w:hAnsi="Arial"/>
      <w:sz w:val="22"/>
      <w:lang w:val="en-US" w:eastAsia="en-US" w:bidi="ar-SA"/>
    </w:rPr>
  </w:style>
  <w:style w:type="paragraph" w:customStyle="1" w:styleId="Technical4">
    <w:name w:val="Technical 4"/>
    <w:rsid w:val="00D51470"/>
    <w:pPr>
      <w:tabs>
        <w:tab w:val="left" w:pos="-720"/>
      </w:tabs>
    </w:pPr>
    <w:rPr>
      <w:rFonts w:ascii="Swiss 721 Roman" w:eastAsia="Times New Roman" w:hAnsi="Swiss 721 Roman"/>
      <w:b/>
      <w:sz w:val="18"/>
      <w:lang w:val="en-US" w:eastAsia="en-US" w:bidi="ar-SA"/>
    </w:rPr>
  </w:style>
  <w:style w:type="paragraph" w:customStyle="1" w:styleId="Technical5">
    <w:name w:val="Technical 5"/>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6">
    <w:name w:val="Technical 6"/>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7">
    <w:name w:val="Technical 7"/>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8">
    <w:name w:val="Technical 8"/>
    <w:rsid w:val="00D51470"/>
    <w:pPr>
      <w:tabs>
        <w:tab w:val="left" w:pos="-720"/>
      </w:tabs>
      <w:ind w:firstLine="720"/>
    </w:pPr>
    <w:rPr>
      <w:rFonts w:ascii="Swiss 721 Roman" w:eastAsia="Times New Roman" w:hAnsi="Swiss 721 Roman"/>
      <w:b/>
      <w:sz w:val="18"/>
      <w:lang w:val="en-US" w:eastAsia="en-US" w:bidi="ar-SA"/>
    </w:rPr>
  </w:style>
  <w:style w:type="paragraph" w:customStyle="1" w:styleId="TOAHeading1">
    <w:name w:val="TOA Heading1"/>
    <w:basedOn w:val="Normal"/>
    <w:next w:val="Normal"/>
    <w:rsid w:val="00D51470"/>
    <w:pPr>
      <w:tabs>
        <w:tab w:val="right" w:pos="9360"/>
      </w:tabs>
    </w:pPr>
    <w:rPr>
      <w:rFonts w:ascii="Arial" w:hAnsi="Arial"/>
      <w:sz w:val="22"/>
    </w:rPr>
  </w:style>
  <w:style w:type="paragraph" w:customStyle="1" w:styleId="TOC91">
    <w:name w:val="TOC 91"/>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19"/>
      </w:numPr>
      <w:spacing w:before="240" w:after="240"/>
      <w:jc w:val="left"/>
    </w:pPr>
    <w:rPr>
      <w:sz w:val="24"/>
      <w:szCs w:val="24"/>
    </w:rPr>
  </w:style>
  <w:style w:type="paragraph" w:customStyle="1" w:styleId="PARA">
    <w:name w:val="PARA"/>
    <w:basedOn w:val="BodyText"/>
    <w:autoRedefine/>
    <w:rsid w:val="00D51470"/>
    <w:pPr>
      <w:numPr>
        <w:numId w:val="20"/>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1"/>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2"/>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3"/>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4"/>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5"/>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6"/>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7"/>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28"/>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29"/>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0"/>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1"/>
      </w:numPr>
      <w:jc w:val="center"/>
    </w:pPr>
    <w:rPr>
      <w:rFonts w:ascii="Arial" w:hAnsi="Arial"/>
      <w:b/>
      <w:bCs/>
      <w:sz w:val="22"/>
      <w:szCs w:val="22"/>
      <w:lang w:val="en-GB"/>
    </w:rPr>
  </w:style>
  <w:style w:type="paragraph" w:customStyle="1" w:styleId="TableGrid1">
    <w:name w:val="Table Grid1"/>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val="en-US" w:eastAsia="en-US" w:bidi="ar-SA"/>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bidi="ar-SA"/>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val="en-US" w:eastAsia="en-US" w:bidi="ar-SA"/>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ED3-B99D-4D86-B625-4E2099C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3054</Words>
  <Characters>17684</Characters>
  <Application>Microsoft Office Word</Application>
  <DocSecurity>0</DocSecurity>
  <Lines>442</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Akhil Dubey {}</cp:lastModifiedBy>
  <cp:revision>7</cp:revision>
  <cp:lastPrinted>2024-02-14T05:58:00Z</cp:lastPrinted>
  <dcterms:created xsi:type="dcterms:W3CDTF">2025-11-20T06:31:00Z</dcterms:created>
  <dcterms:modified xsi:type="dcterms:W3CDTF">2025-11-20T09:10:00Z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5961ef-6ad8-4ebf-ac83-5a6f539b3711_Enabled">
    <vt:lpwstr>true</vt:lpwstr>
  </property>
  <property fmtid="{D5CDD505-2E9C-101B-9397-08002B2CF9AE}" pid="3" name="MSIP_Label_1e5961ef-6ad8-4ebf-ac83-5a6f539b3711_SetDate">
    <vt:lpwstr>2025-11-20T06:31:19Z</vt:lpwstr>
  </property>
  <property fmtid="{D5CDD505-2E9C-101B-9397-08002B2CF9AE}" pid="4" name="MSIP_Label_1e5961ef-6ad8-4ebf-ac83-5a6f539b3711_Method">
    <vt:lpwstr>Privileged</vt:lpwstr>
  </property>
  <property fmtid="{D5CDD505-2E9C-101B-9397-08002B2CF9AE}" pid="5" name="MSIP_Label_1e5961ef-6ad8-4ebf-ac83-5a6f539b3711_Name">
    <vt:lpwstr>Restricted-IT</vt:lpwstr>
  </property>
  <property fmtid="{D5CDD505-2E9C-101B-9397-08002B2CF9AE}" pid="6" name="MSIP_Label_1e5961ef-6ad8-4ebf-ac83-5a6f539b3711_SiteId">
    <vt:lpwstr>7048075c-52c2-4a40-8e7c-5c5a5573c87f</vt:lpwstr>
  </property>
  <property fmtid="{D5CDD505-2E9C-101B-9397-08002B2CF9AE}" pid="7" name="MSIP_Label_1e5961ef-6ad8-4ebf-ac83-5a6f539b3711_ActionId">
    <vt:lpwstr>6e303631-d947-4eec-93e5-2e0b344a43e5</vt:lpwstr>
  </property>
  <property fmtid="{D5CDD505-2E9C-101B-9397-08002B2CF9AE}" pid="8" name="MSIP_Label_1e5961ef-6ad8-4ebf-ac83-5a6f539b3711_ContentBits">
    <vt:lpwstr>1</vt:lpwstr>
  </property>
  <property fmtid="{D5CDD505-2E9C-101B-9397-08002B2CF9AE}" pid="9" name="MSIP_Label_1e5961ef-6ad8-4ebf-ac83-5a6f539b3711_Tag">
    <vt:lpwstr>10, 0, 1, 1</vt:lpwstr>
  </property>
</Properties>
</file>